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" w:lineRule="auto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2019年全国教书育人楷模推荐表</w:t>
      </w:r>
    </w:p>
    <w:tbl>
      <w:tblPr>
        <w:tblStyle w:val="3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 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eastAsia="方正仿宋简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  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   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eastAsia="方正仿宋简体"/>
                <w:sz w:val="24"/>
              </w:rPr>
            </w:pPr>
          </w:p>
          <w:p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样例：</w:t>
            </w:r>
          </w:p>
          <w:p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，性别，民族，**年**月生，（政治面貌），**省**市**县（区、市）**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left="323" w:leftChars="0" w:right="-197" w:rightChars="-94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  <w:szCs w:val="22"/>
              </w:rPr>
              <w:t>（字数400字以内。参照样例，要对推荐人选教书育人突出事迹进行概括，提炼最鲜明事迹特征。列举本人已获得省部级（含）以上荣誉称号</w:t>
            </w:r>
            <w:r>
              <w:rPr>
                <w:rFonts w:hint="eastAsia" w:eastAsia="方正仿宋简体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</w:rPr>
              <w:t>且</w:t>
            </w:r>
            <w:r>
              <w:rPr>
                <w:rFonts w:eastAsia="方正仿宋简体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>
      <w:pPr>
        <w:spacing w:line="400" w:lineRule="exact"/>
        <w:ind w:left="707" w:leftChars="228" w:right="-197" w:rightChars="-94" w:hanging="228" w:hangingChars="95"/>
        <w:rPr>
          <w:rFonts w:eastAsia="方正仿宋简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22D1F"/>
    <w:rsid w:val="23F22D1F"/>
    <w:rsid w:val="62A1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2019-04-15T02:44:00Z</dcterms:created>
  <dc:creator> 王碧莹</dc:creator>
  <cp:lastModifiedBy> 王碧莹</cp:lastModifiedBy>
  <dcterms:modified xsi:type="dcterms:W3CDTF">2019-04-15T02:46:15Z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