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atLeast"/>
        <w:jc w:val="center"/>
        <w:rPr>
          <w:rFonts w:ascii="华文中宋" w:hAnsi="华文中宋" w:eastAsia="华文中宋"/>
          <w:b/>
          <w:sz w:val="36"/>
          <w:szCs w:val="36"/>
        </w:rPr>
      </w:pPr>
      <w:r>
        <w:rPr>
          <w:rFonts w:hint="eastAsia" w:ascii="华文中宋" w:hAnsi="华文中宋" w:eastAsia="华文中宋"/>
          <w:b/>
          <w:sz w:val="36"/>
          <w:szCs w:val="36"/>
        </w:rPr>
        <w:t xml:space="preserve">市委宣传部 市委组织部  市委党校 </w:t>
      </w:r>
    </w:p>
    <w:p>
      <w:pPr>
        <w:adjustRightInd w:val="0"/>
        <w:snapToGrid w:val="0"/>
        <w:spacing w:line="520" w:lineRule="atLeast"/>
        <w:jc w:val="center"/>
        <w:rPr>
          <w:rFonts w:ascii="华文中宋" w:hAnsi="华文中宋" w:eastAsia="华文中宋"/>
          <w:b/>
          <w:sz w:val="36"/>
          <w:szCs w:val="36"/>
        </w:rPr>
      </w:pPr>
      <w:r>
        <w:rPr>
          <w:rFonts w:hint="eastAsia" w:ascii="华文中宋" w:hAnsi="华文中宋" w:eastAsia="华文中宋"/>
          <w:b/>
          <w:sz w:val="36"/>
          <w:szCs w:val="36"/>
        </w:rPr>
        <w:t>市教卫工作党委 市教委 市财政局</w:t>
      </w:r>
    </w:p>
    <w:p>
      <w:pPr>
        <w:adjustRightInd w:val="0"/>
        <w:snapToGrid w:val="0"/>
        <w:spacing w:line="520" w:lineRule="atLeast"/>
        <w:jc w:val="center"/>
        <w:rPr>
          <w:rFonts w:ascii="华文中宋" w:hAnsi="华文中宋" w:eastAsia="华文中宋"/>
          <w:b/>
          <w:sz w:val="36"/>
          <w:szCs w:val="36"/>
        </w:rPr>
      </w:pPr>
      <w:r>
        <w:rPr>
          <w:rFonts w:hint="eastAsia" w:ascii="华文中宋" w:hAnsi="华文中宋" w:eastAsia="华文中宋"/>
          <w:b/>
          <w:sz w:val="36"/>
          <w:szCs w:val="36"/>
        </w:rPr>
        <w:t>关于举办2019年上海市哲学社会科学教学科研骨干</w:t>
      </w:r>
    </w:p>
    <w:p>
      <w:pPr>
        <w:adjustRightInd w:val="0"/>
        <w:snapToGrid w:val="0"/>
        <w:spacing w:line="520" w:lineRule="atLeast"/>
        <w:jc w:val="center"/>
        <w:rPr>
          <w:rFonts w:ascii="华文中宋" w:hAnsi="华文中宋" w:eastAsia="华文中宋"/>
          <w:b/>
          <w:sz w:val="36"/>
          <w:szCs w:val="36"/>
        </w:rPr>
      </w:pPr>
      <w:r>
        <w:rPr>
          <w:rFonts w:hint="eastAsia" w:ascii="华文中宋" w:hAnsi="华文中宋" w:eastAsia="华文中宋"/>
          <w:b/>
          <w:sz w:val="36"/>
          <w:szCs w:val="36"/>
        </w:rPr>
        <w:t>研修班的通知</w:t>
      </w:r>
    </w:p>
    <w:p>
      <w:pPr>
        <w:adjustRightInd w:val="0"/>
        <w:snapToGrid w:val="0"/>
        <w:spacing w:line="440" w:lineRule="atLeast"/>
        <w:jc w:val="center"/>
        <w:rPr>
          <w:rFonts w:ascii="仿宋_GB2312" w:hAnsi="宋体" w:eastAsia="仿宋_GB2312"/>
          <w:sz w:val="18"/>
          <w:szCs w:val="18"/>
        </w:rPr>
      </w:pPr>
    </w:p>
    <w:p>
      <w:pPr>
        <w:adjustRightInd w:val="0"/>
        <w:snapToGrid w:val="0"/>
        <w:spacing w:line="480" w:lineRule="atLeast"/>
        <w:rPr>
          <w:rFonts w:ascii="仿宋_GB2312" w:eastAsia="仿宋_GB2312"/>
          <w:sz w:val="28"/>
          <w:szCs w:val="28"/>
        </w:rPr>
      </w:pPr>
      <w:r>
        <w:rPr>
          <w:rFonts w:hint="eastAsia" w:ascii="仿宋_GB2312" w:eastAsia="仿宋_GB2312"/>
          <w:sz w:val="28"/>
          <w:szCs w:val="28"/>
        </w:rPr>
        <w:t>各高校，各党校，上海社科院，市社联，各社科研究机构，各区教育局：</w:t>
      </w:r>
    </w:p>
    <w:p>
      <w:pPr>
        <w:adjustRightInd w:val="0"/>
        <w:snapToGrid w:val="0"/>
        <w:spacing w:line="480" w:lineRule="atLeast"/>
        <w:ind w:firstLine="560" w:firstLineChars="200"/>
        <w:rPr>
          <w:rFonts w:ascii="仿宋_GB2312" w:eastAsia="仿宋_GB2312" w:cs="仿宋_GB2312"/>
          <w:kern w:val="0"/>
          <w:sz w:val="28"/>
          <w:szCs w:val="28"/>
        </w:rPr>
      </w:pPr>
      <w:r>
        <w:rPr>
          <w:rFonts w:hint="eastAsia" w:ascii="仿宋_GB2312" w:hAnsi="宋体" w:eastAsia="仿宋_GB2312"/>
          <w:sz w:val="28"/>
          <w:szCs w:val="28"/>
        </w:rPr>
        <w:t>根据中央宣传部、教育部《关于组织2019年哲学社会科学教学科研骨干研修的通知》（教社科函</w:t>
      </w:r>
      <w:r>
        <w:rPr>
          <w:rFonts w:ascii="仿宋_GB2312" w:hAnsi="宋体" w:eastAsia="仿宋_GB2312"/>
          <w:sz w:val="28"/>
          <w:szCs w:val="28"/>
        </w:rPr>
        <w:t>〔</w:t>
      </w:r>
      <w:r>
        <w:rPr>
          <w:rFonts w:hint="eastAsia" w:ascii="仿宋_GB2312" w:hAnsi="宋体" w:eastAsia="仿宋_GB2312"/>
          <w:sz w:val="28"/>
          <w:szCs w:val="28"/>
        </w:rPr>
        <w:t>2018</w:t>
      </w:r>
      <w:r>
        <w:rPr>
          <w:rFonts w:ascii="仿宋_GB2312" w:hAnsi="宋体" w:eastAsia="仿宋_GB2312"/>
          <w:sz w:val="28"/>
          <w:szCs w:val="28"/>
        </w:rPr>
        <w:t>〕</w:t>
      </w:r>
      <w:r>
        <w:rPr>
          <w:rFonts w:hint="eastAsia" w:ascii="仿宋_GB2312" w:hAnsi="宋体" w:eastAsia="仿宋_GB2312"/>
          <w:sz w:val="28"/>
          <w:szCs w:val="28"/>
        </w:rPr>
        <w:t>26号）</w:t>
      </w:r>
      <w:r>
        <w:rPr>
          <w:rFonts w:hint="eastAsia" w:ascii="仿宋_GB2312" w:eastAsia="仿宋_GB2312" w:cs="仿宋_GB2312"/>
          <w:kern w:val="0"/>
          <w:sz w:val="28"/>
          <w:szCs w:val="28"/>
        </w:rPr>
        <w:t>和上海</w:t>
      </w:r>
      <w:r>
        <w:rPr>
          <w:rFonts w:hint="eastAsia" w:ascii="仿宋_GB2312" w:eastAsia="仿宋_GB2312"/>
          <w:sz w:val="28"/>
          <w:szCs w:val="28"/>
        </w:rPr>
        <w:t>市委宣传部、市委组织部、市委党校、市教卫工作党委、市教委、市财政局《2015-2019年上海市哲学社会科学教学科研骨干研修工作规划》</w:t>
      </w:r>
      <w:r>
        <w:rPr>
          <w:rFonts w:hint="eastAsia" w:ascii="仿宋_GB2312" w:eastAsia="仿宋_GB2312" w:cs="仿宋_GB2312"/>
          <w:kern w:val="0"/>
          <w:sz w:val="28"/>
          <w:szCs w:val="28"/>
        </w:rPr>
        <w:t>精神，</w:t>
      </w:r>
      <w:r>
        <w:rPr>
          <w:rFonts w:hint="eastAsia" w:ascii="仿宋_GB2312" w:eastAsia="仿宋_GB2312"/>
          <w:sz w:val="28"/>
          <w:szCs w:val="28"/>
        </w:rPr>
        <w:t>市委宣传部、市委组织部、市委党校、市教卫工作党委、市教委、市财政局</w:t>
      </w:r>
      <w:r>
        <w:rPr>
          <w:rFonts w:hint="eastAsia" w:ascii="仿宋_GB2312" w:eastAsia="仿宋_GB2312" w:cs="仿宋_GB2312"/>
          <w:kern w:val="0"/>
          <w:sz w:val="28"/>
          <w:szCs w:val="28"/>
        </w:rPr>
        <w:t>将联合举办2019年上海市哲学社会科学教学科研骨干研修班。现将有关事项通知如下:</w:t>
      </w:r>
    </w:p>
    <w:p>
      <w:pPr>
        <w:adjustRightInd w:val="0"/>
        <w:snapToGrid w:val="0"/>
        <w:spacing w:line="480" w:lineRule="atLeast"/>
        <w:ind w:firstLine="560" w:firstLineChars="200"/>
        <w:rPr>
          <w:rFonts w:ascii="黑体" w:eastAsia="黑体" w:cs="黑体"/>
          <w:kern w:val="0"/>
          <w:sz w:val="28"/>
          <w:szCs w:val="28"/>
          <w:lang w:val="zh-CN"/>
        </w:rPr>
      </w:pPr>
      <w:r>
        <w:rPr>
          <w:rFonts w:hint="eastAsia" w:ascii="黑体" w:eastAsia="黑体" w:cs="黑体"/>
          <w:kern w:val="0"/>
          <w:sz w:val="28"/>
          <w:szCs w:val="28"/>
          <w:lang w:val="zh-CN"/>
        </w:rPr>
        <w:t>一、研修学员</w:t>
      </w:r>
    </w:p>
    <w:p>
      <w:pPr>
        <w:adjustRightInd w:val="0"/>
        <w:snapToGrid w:val="0"/>
        <w:spacing w:line="480" w:lineRule="atLeast"/>
        <w:ind w:firstLine="560" w:firstLineChars="200"/>
        <w:rPr>
          <w:rFonts w:ascii="仿宋_GB2312" w:hAnsi="宋体" w:eastAsia="仿宋_GB2312"/>
          <w:sz w:val="28"/>
          <w:szCs w:val="28"/>
        </w:rPr>
      </w:pPr>
      <w:r>
        <w:rPr>
          <w:rFonts w:hint="eastAsia" w:ascii="仿宋_GB2312" w:hAnsi="宋体" w:eastAsia="仿宋_GB2312"/>
          <w:sz w:val="28"/>
          <w:szCs w:val="28"/>
        </w:rPr>
        <w:t>（一）</w:t>
      </w:r>
      <w:r>
        <w:rPr>
          <w:rFonts w:hint="eastAsia" w:ascii="仿宋_GB2312" w:hAnsi="华文中宋" w:eastAsia="仿宋_GB2312"/>
          <w:sz w:val="28"/>
          <w:szCs w:val="28"/>
        </w:rPr>
        <w:t>在本市部属高校和市属高校、2015年至今未参加过中央和本市研修培训的哲学社会科学教学科研骨干，年龄一般在55岁以下，原则上具有副高以上职称</w:t>
      </w:r>
      <w:r>
        <w:rPr>
          <w:rFonts w:hint="eastAsia" w:ascii="仿宋_GB2312" w:hAnsi="华文中宋" w:eastAsia="仿宋_GB2312"/>
          <w:sz w:val="28"/>
          <w:szCs w:val="28"/>
          <w:lang w:eastAsia="zh-CN"/>
        </w:rPr>
        <w:t>，</w:t>
      </w:r>
      <w:r>
        <w:rPr>
          <w:rFonts w:hint="eastAsia" w:ascii="仿宋_GB2312" w:hAnsi="华文中宋" w:eastAsia="仿宋_GB2312"/>
          <w:sz w:val="28"/>
          <w:szCs w:val="28"/>
        </w:rPr>
        <w:t>或在教学科研中业绩突出的中级职称优秀人才；</w:t>
      </w:r>
      <w:r>
        <w:rPr>
          <w:rFonts w:hint="eastAsia" w:ascii="仿宋_GB2312" w:hAnsi="宋体" w:eastAsia="仿宋_GB2312"/>
          <w:sz w:val="28"/>
          <w:szCs w:val="28"/>
        </w:rPr>
        <w:t>中小学思想政治理论课优秀教师代表。</w:t>
      </w:r>
    </w:p>
    <w:p>
      <w:pPr>
        <w:adjustRightInd w:val="0"/>
        <w:snapToGrid w:val="0"/>
        <w:spacing w:line="480" w:lineRule="atLeast"/>
        <w:ind w:firstLine="560" w:firstLineChars="200"/>
        <w:rPr>
          <w:rFonts w:hint="eastAsia" w:ascii="仿宋_GB2312" w:hAnsi="宋体" w:eastAsia="仿宋_GB2312"/>
          <w:sz w:val="28"/>
          <w:szCs w:val="28"/>
          <w:lang w:eastAsia="zh-CN"/>
        </w:rPr>
      </w:pPr>
      <w:r>
        <w:rPr>
          <w:rFonts w:hint="eastAsia" w:ascii="仿宋_GB2312" w:hAnsi="宋体" w:eastAsia="仿宋_GB2312"/>
          <w:sz w:val="28"/>
          <w:szCs w:val="28"/>
        </w:rPr>
        <w:t>（二）</w:t>
      </w:r>
      <w:r>
        <w:rPr>
          <w:rFonts w:hint="eastAsia" w:ascii="仿宋_GB2312" w:hAnsi="华文中宋" w:eastAsia="仿宋_GB2312"/>
          <w:sz w:val="28"/>
          <w:szCs w:val="28"/>
        </w:rPr>
        <w:t>高校宣传部、学（研）工部、团委、思想政治理论课教学科研机构、文科科研部门、</w:t>
      </w:r>
      <w:r>
        <w:rPr>
          <w:rFonts w:hint="eastAsia" w:ascii="仿宋_GB2312" w:hAnsi="宋体" w:eastAsia="仿宋_GB2312"/>
          <w:sz w:val="28"/>
          <w:szCs w:val="28"/>
        </w:rPr>
        <w:t>高校智库、马克思主义理论教学实践基地、</w:t>
      </w:r>
      <w:r>
        <w:rPr>
          <w:rFonts w:hint="eastAsia" w:ascii="仿宋_GB2312" w:hAnsi="华文中宋" w:eastAsia="仿宋_GB2312"/>
          <w:sz w:val="28"/>
          <w:szCs w:val="28"/>
        </w:rPr>
        <w:t>二级学院分管宣传德育工作的相关负责人</w:t>
      </w:r>
      <w:r>
        <w:rPr>
          <w:rFonts w:hint="eastAsia" w:ascii="仿宋_GB2312" w:hAnsi="宋体" w:eastAsia="仿宋_GB2312"/>
          <w:sz w:val="28"/>
          <w:szCs w:val="28"/>
          <w:lang w:eastAsia="zh-CN"/>
        </w:rPr>
        <w:t>。</w:t>
      </w:r>
    </w:p>
    <w:p>
      <w:pPr>
        <w:adjustRightInd w:val="0"/>
        <w:snapToGrid w:val="0"/>
        <w:spacing w:line="480" w:lineRule="atLeast"/>
        <w:ind w:firstLine="560" w:firstLineChars="200"/>
        <w:rPr>
          <w:rFonts w:ascii="仿宋_GB2312" w:hAnsi="宋体" w:eastAsia="仿宋_GB2312"/>
          <w:sz w:val="28"/>
          <w:szCs w:val="28"/>
        </w:rPr>
      </w:pPr>
      <w:r>
        <w:rPr>
          <w:rFonts w:hint="eastAsia" w:ascii="仿宋_GB2312" w:hAnsi="宋体" w:eastAsia="仿宋_GB2312"/>
          <w:sz w:val="28"/>
          <w:szCs w:val="28"/>
        </w:rPr>
        <w:t>（三）党校和行政学院教学科研骨干，上海社会科学院科研教学骨干和市社联处室负责人，市教卫工作党委、市教委直属单位相关处室负责人。</w:t>
      </w:r>
    </w:p>
    <w:p>
      <w:pPr>
        <w:adjustRightInd w:val="0"/>
        <w:snapToGrid w:val="0"/>
        <w:spacing w:line="480" w:lineRule="atLeast"/>
        <w:ind w:firstLine="560" w:firstLineChars="200"/>
        <w:rPr>
          <w:rFonts w:ascii="仿宋_GB2312" w:hAnsi="宋体" w:eastAsia="仿宋_GB2312"/>
          <w:sz w:val="28"/>
          <w:szCs w:val="28"/>
        </w:rPr>
      </w:pPr>
      <w:r>
        <w:rPr>
          <w:rFonts w:hint="eastAsia" w:ascii="仿宋_GB2312" w:hAnsi="宋体" w:eastAsia="仿宋_GB2312"/>
          <w:sz w:val="28"/>
          <w:szCs w:val="28"/>
        </w:rPr>
        <w:t>（四）各区、大口党委宣传部门负责理论工作干部。</w:t>
      </w:r>
    </w:p>
    <w:p>
      <w:pPr>
        <w:adjustRightInd w:val="0"/>
        <w:snapToGrid w:val="0"/>
        <w:spacing w:line="480" w:lineRule="atLeast"/>
        <w:ind w:firstLine="560" w:firstLineChars="200"/>
        <w:rPr>
          <w:rFonts w:hint="eastAsia" w:ascii="仿宋_GB2312" w:hAnsi="宋体" w:eastAsia="仿宋_GB2312"/>
          <w:sz w:val="28"/>
          <w:szCs w:val="28"/>
        </w:rPr>
      </w:pPr>
      <w:r>
        <w:rPr>
          <w:rFonts w:hint="eastAsia" w:ascii="仿宋_GB2312" w:hAnsi="宋体" w:eastAsia="仿宋_GB2312"/>
          <w:sz w:val="28"/>
          <w:szCs w:val="28"/>
        </w:rPr>
        <w:t>（五）学员身体健康，能够承担学习培训任务（包括市外现场教学）</w:t>
      </w:r>
      <w:r>
        <w:rPr>
          <w:rFonts w:hint="eastAsia" w:ascii="仿宋_GB2312" w:hAnsi="宋体" w:eastAsia="仿宋_GB2312"/>
          <w:sz w:val="28"/>
          <w:szCs w:val="28"/>
          <w:lang w:eastAsia="zh-CN"/>
        </w:rPr>
        <w:t>，</w:t>
      </w:r>
      <w:r>
        <w:rPr>
          <w:rFonts w:hint="eastAsia" w:ascii="仿宋_GB2312" w:hAnsi="宋体" w:eastAsia="仿宋_GB2312"/>
          <w:sz w:val="28"/>
          <w:szCs w:val="28"/>
        </w:rPr>
        <w:t>培训时间有保障，请假不得超过3天。</w:t>
      </w:r>
    </w:p>
    <w:p>
      <w:pPr>
        <w:adjustRightInd w:val="0"/>
        <w:snapToGrid w:val="0"/>
        <w:spacing w:line="480" w:lineRule="atLeast"/>
        <w:ind w:firstLine="560" w:firstLineChars="200"/>
        <w:rPr>
          <w:rFonts w:ascii="黑体" w:eastAsia="黑体" w:cs="黑体"/>
          <w:kern w:val="0"/>
          <w:sz w:val="28"/>
          <w:szCs w:val="28"/>
          <w:lang w:val="zh-CN"/>
        </w:rPr>
      </w:pPr>
      <w:r>
        <w:rPr>
          <w:rFonts w:hint="eastAsia" w:ascii="黑体" w:eastAsia="黑体" w:cs="黑体"/>
          <w:kern w:val="0"/>
          <w:sz w:val="28"/>
          <w:szCs w:val="28"/>
          <w:lang w:val="zh-CN"/>
        </w:rPr>
        <w:t xml:space="preserve">二、研修时间 </w:t>
      </w:r>
    </w:p>
    <w:p>
      <w:pPr>
        <w:adjustRightInd w:val="0"/>
        <w:snapToGrid w:val="0"/>
        <w:spacing w:line="480" w:lineRule="atLeast"/>
        <w:ind w:firstLine="560" w:firstLineChars="200"/>
        <w:rPr>
          <w:rFonts w:ascii="黑体" w:eastAsia="黑体" w:cs="黑体"/>
          <w:kern w:val="0"/>
          <w:sz w:val="28"/>
          <w:szCs w:val="28"/>
          <w:lang w:val="zh-CN"/>
        </w:rPr>
      </w:pPr>
      <w:r>
        <w:rPr>
          <w:rFonts w:hint="eastAsia" w:ascii="仿宋_GB2312" w:hAnsi="宋体" w:eastAsia="仿宋_GB2312"/>
          <w:sz w:val="28"/>
          <w:szCs w:val="28"/>
        </w:rPr>
        <w:t>2019年7月2日（星期二）至7月26日（星期五），为期四周。除社会考察和双休日外都需在市委党校住宿。</w:t>
      </w:r>
    </w:p>
    <w:p>
      <w:pPr>
        <w:adjustRightInd w:val="0"/>
        <w:snapToGrid w:val="0"/>
        <w:spacing w:line="480" w:lineRule="atLeast"/>
        <w:ind w:firstLine="560" w:firstLineChars="200"/>
        <w:rPr>
          <w:rFonts w:ascii="黑体" w:eastAsia="黑体" w:cs="黑体"/>
          <w:kern w:val="0"/>
          <w:sz w:val="28"/>
          <w:szCs w:val="28"/>
          <w:lang w:val="zh-CN"/>
        </w:rPr>
      </w:pPr>
      <w:r>
        <w:rPr>
          <w:rFonts w:hint="eastAsia" w:ascii="黑体" w:eastAsia="黑体" w:cs="黑体"/>
          <w:kern w:val="0"/>
          <w:sz w:val="28"/>
          <w:szCs w:val="28"/>
          <w:lang w:val="zh-CN"/>
        </w:rPr>
        <w:t>三、研修地点</w:t>
      </w:r>
    </w:p>
    <w:p>
      <w:pPr>
        <w:adjustRightInd w:val="0"/>
        <w:snapToGrid w:val="0"/>
        <w:spacing w:line="480" w:lineRule="atLeast"/>
        <w:ind w:firstLine="560" w:firstLineChars="200"/>
        <w:rPr>
          <w:rFonts w:ascii="仿宋_GB2312" w:hAnsi="宋体" w:eastAsia="仿宋_GB2312"/>
          <w:sz w:val="28"/>
          <w:szCs w:val="28"/>
        </w:rPr>
      </w:pPr>
      <w:r>
        <w:rPr>
          <w:rFonts w:hint="eastAsia" w:ascii="仿宋_GB2312" w:hAnsi="宋体" w:eastAsia="仿宋_GB2312"/>
          <w:sz w:val="28"/>
          <w:szCs w:val="28"/>
        </w:rPr>
        <w:t>市委党校（虹漕南路200号）。</w:t>
      </w:r>
    </w:p>
    <w:p>
      <w:pPr>
        <w:adjustRightInd w:val="0"/>
        <w:snapToGrid w:val="0"/>
        <w:spacing w:line="480" w:lineRule="atLeast"/>
        <w:ind w:firstLine="560" w:firstLineChars="200"/>
        <w:rPr>
          <w:rFonts w:ascii="黑体" w:eastAsia="黑体" w:cs="黑体"/>
          <w:kern w:val="0"/>
          <w:sz w:val="28"/>
          <w:szCs w:val="28"/>
          <w:lang w:val="zh-CN"/>
        </w:rPr>
      </w:pPr>
      <w:r>
        <w:rPr>
          <w:rFonts w:hint="eastAsia" w:ascii="黑体" w:eastAsia="黑体" w:cs="黑体"/>
          <w:kern w:val="0"/>
          <w:sz w:val="28"/>
          <w:szCs w:val="28"/>
          <w:lang w:val="zh-CN"/>
        </w:rPr>
        <w:t>四、研修形式</w:t>
      </w:r>
    </w:p>
    <w:p>
      <w:pPr>
        <w:adjustRightInd w:val="0"/>
        <w:snapToGrid w:val="0"/>
        <w:spacing w:line="480" w:lineRule="atLeas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学习原著和文件、听取专题报告、开展专题研讨、进行社会考察、撰写研修总结等。具体安排为：集中学习、研讨2周（含开班典礼）；社会考察1周；学员论坛、撰写思想小结、交流学习体会1周（含结业典礼）。</w:t>
      </w:r>
    </w:p>
    <w:p>
      <w:pPr>
        <w:adjustRightInd w:val="0"/>
        <w:snapToGrid w:val="0"/>
        <w:spacing w:line="480" w:lineRule="atLeast"/>
        <w:ind w:firstLine="560" w:firstLineChars="200"/>
        <w:rPr>
          <w:rFonts w:ascii="黑体" w:eastAsia="黑体" w:cs="黑体"/>
          <w:kern w:val="0"/>
          <w:sz w:val="28"/>
          <w:szCs w:val="28"/>
          <w:lang w:val="zh-CN"/>
        </w:rPr>
      </w:pPr>
      <w:r>
        <w:rPr>
          <w:rFonts w:hint="eastAsia" w:ascii="黑体" w:eastAsia="黑体" w:cs="黑体"/>
          <w:kern w:val="0"/>
          <w:sz w:val="28"/>
          <w:szCs w:val="28"/>
          <w:lang w:val="zh-CN"/>
        </w:rPr>
        <w:t>五、有关要求</w:t>
      </w:r>
    </w:p>
    <w:p>
      <w:pPr>
        <w:adjustRightInd w:val="0"/>
        <w:snapToGrid w:val="0"/>
        <w:spacing w:line="480" w:lineRule="atLeast"/>
        <w:ind w:firstLine="560" w:firstLineChars="200"/>
        <w:rPr>
          <w:rFonts w:ascii="仿宋_GB2312" w:eastAsia="仿宋_GB2312" w:cs="仿宋_GB2312"/>
          <w:kern w:val="0"/>
          <w:sz w:val="28"/>
          <w:szCs w:val="28"/>
          <w:lang w:val="zh-CN"/>
        </w:rPr>
      </w:pPr>
      <w:r>
        <w:rPr>
          <w:rFonts w:hint="eastAsia" w:ascii="仿宋_GB2312" w:eastAsia="仿宋_GB2312" w:cs="仿宋_GB2312"/>
          <w:kern w:val="0"/>
          <w:sz w:val="28"/>
          <w:szCs w:val="28"/>
        </w:rPr>
        <w:t>（一）各单位要在党委的统一领导下，分管领导具体负责，组织、宣传、学（研）工、人事、科研、教务、思想政治理论课教学科研等管理部门协同做好学员推选工作。</w:t>
      </w:r>
    </w:p>
    <w:p>
      <w:pPr>
        <w:adjustRightInd w:val="0"/>
        <w:snapToGrid w:val="0"/>
        <w:spacing w:line="480" w:lineRule="atLeast"/>
        <w:ind w:firstLine="560" w:firstLineChars="200"/>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（二）各单位根据研修规划和201</w:t>
      </w:r>
      <w:r>
        <w:rPr>
          <w:rFonts w:hint="eastAsia" w:ascii="仿宋_GB2312" w:eastAsia="仿宋_GB2312" w:cs="仿宋_GB2312"/>
          <w:kern w:val="0"/>
          <w:sz w:val="28"/>
          <w:szCs w:val="28"/>
        </w:rPr>
        <w:t>9</w:t>
      </w:r>
      <w:r>
        <w:rPr>
          <w:rFonts w:hint="eastAsia" w:ascii="仿宋_GB2312" w:eastAsia="仿宋_GB2312" w:cs="仿宋_GB2312"/>
          <w:kern w:val="0"/>
          <w:sz w:val="28"/>
          <w:szCs w:val="28"/>
          <w:lang w:val="zh-CN"/>
        </w:rPr>
        <w:t>年研修分配名额，制订工作计划，精心选送学员，确保人员落实。</w:t>
      </w:r>
      <w:r>
        <w:rPr>
          <w:rFonts w:hint="eastAsia" w:ascii="仿宋_GB2312" w:hAnsi="宋体" w:eastAsia="仿宋_GB2312"/>
          <w:sz w:val="28"/>
          <w:szCs w:val="28"/>
        </w:rPr>
        <w:t>各区、大口党委宣传部门负责理论工作干部由市委宣传部统一报送；</w:t>
      </w:r>
      <w:r>
        <w:rPr>
          <w:rFonts w:hint="eastAsia" w:ascii="仿宋_GB2312" w:eastAsia="仿宋_GB2312" w:cs="仿宋_GB2312"/>
          <w:kern w:val="0"/>
          <w:sz w:val="28"/>
          <w:szCs w:val="28"/>
          <w:lang w:val="zh-CN"/>
        </w:rPr>
        <w:t>中小学思想政治理论课优秀教师代表由各区教育局统一报送。</w:t>
      </w:r>
    </w:p>
    <w:p>
      <w:pPr>
        <w:adjustRightInd w:val="0"/>
        <w:snapToGrid w:val="0"/>
        <w:spacing w:line="480" w:lineRule="atLeast"/>
        <w:ind w:firstLine="560" w:firstLineChars="200"/>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（三）学员学习期间，各单位不得安排其教学科研、会议、出国访问、考察及其他工作任务。</w:t>
      </w:r>
    </w:p>
    <w:p>
      <w:pPr>
        <w:adjustRightInd w:val="0"/>
        <w:snapToGrid w:val="0"/>
        <w:spacing w:line="480" w:lineRule="atLeast"/>
        <w:ind w:firstLine="560" w:firstLineChars="200"/>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（四）培训期间，实行严格的考勤纪律，学员应按时报到，不得迟到早退，不得无故缺席。确有特殊情况需要请假的，须具有学员所在单位组织人事部门出具的书面请假申请报告（</w:t>
      </w:r>
      <w:r>
        <w:rPr>
          <w:rFonts w:hint="eastAsia" w:ascii="仿宋_GB2312" w:eastAsia="仿宋_GB2312" w:cs="仿宋_GB2312"/>
          <w:kern w:val="0"/>
          <w:sz w:val="28"/>
          <w:szCs w:val="28"/>
          <w:lang w:val="zh-CN"/>
        </w:rPr>
        <w:t>请假传真：64369794）</w:t>
      </w:r>
      <w:r>
        <w:rPr>
          <w:rFonts w:hint="eastAsia" w:ascii="仿宋_GB2312" w:eastAsia="仿宋_GB2312" w:cs="仿宋_GB2312"/>
          <w:kern w:val="0"/>
          <w:sz w:val="28"/>
          <w:szCs w:val="28"/>
          <w:lang w:val="zh-CN"/>
        </w:rPr>
        <w:t>。请假半天的，直接报班主任审批；请假1天（含）以上的，报市委党校学员工作处审批。如果是因病请假，须持相关医院证明。审批同意后，由班主任通知学员履行请假手续；请假期满后，学员须向班主任销假。请假未经批准的，应正常参加培训；未经批准擅自旷课的，视情节轻重，给予通报批评或责令退学。</w:t>
      </w:r>
    </w:p>
    <w:p>
      <w:pPr>
        <w:adjustRightInd w:val="0"/>
        <w:snapToGrid w:val="0"/>
        <w:spacing w:line="480" w:lineRule="atLeast"/>
        <w:ind w:firstLine="560" w:firstLineChars="200"/>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（五）学员研修费用由市财政统一支付。</w:t>
      </w:r>
    </w:p>
    <w:p>
      <w:pPr>
        <w:adjustRightInd w:val="0"/>
        <w:snapToGrid w:val="0"/>
        <w:spacing w:line="480" w:lineRule="atLeast"/>
        <w:ind w:firstLine="560" w:firstLineChars="200"/>
        <w:rPr>
          <w:rFonts w:ascii="黑体" w:eastAsia="黑体" w:cs="黑体"/>
          <w:kern w:val="0"/>
          <w:sz w:val="28"/>
          <w:szCs w:val="28"/>
          <w:lang w:val="zh-CN"/>
        </w:rPr>
      </w:pPr>
      <w:r>
        <w:rPr>
          <w:rFonts w:hint="eastAsia" w:ascii="黑体" w:eastAsia="黑体" w:cs="黑体"/>
          <w:kern w:val="0"/>
          <w:sz w:val="28"/>
          <w:szCs w:val="28"/>
          <w:lang w:val="zh-CN"/>
        </w:rPr>
        <w:t>六、其他事项</w:t>
      </w:r>
    </w:p>
    <w:p>
      <w:pPr>
        <w:adjustRightInd w:val="0"/>
        <w:snapToGrid w:val="0"/>
        <w:spacing w:line="480" w:lineRule="atLeast"/>
        <w:ind w:firstLine="562" w:firstLineChars="200"/>
        <w:rPr>
          <w:rFonts w:ascii="楷体_GB2312" w:eastAsia="楷体_GB2312" w:cs="仿宋_GB2312"/>
          <w:b/>
          <w:kern w:val="0"/>
          <w:sz w:val="28"/>
          <w:szCs w:val="28"/>
          <w:lang w:val="zh-CN"/>
        </w:rPr>
      </w:pPr>
      <w:r>
        <w:rPr>
          <w:rFonts w:hint="eastAsia" w:ascii="楷体_GB2312" w:eastAsia="楷体_GB2312" w:cs="仿宋_GB2312"/>
          <w:b/>
          <w:kern w:val="0"/>
          <w:sz w:val="28"/>
          <w:szCs w:val="28"/>
          <w:lang w:val="zh-CN"/>
        </w:rPr>
        <w:t>（一）报到时间</w:t>
      </w:r>
    </w:p>
    <w:p>
      <w:pPr>
        <w:adjustRightInd w:val="0"/>
        <w:snapToGrid w:val="0"/>
        <w:spacing w:line="480" w:lineRule="atLeast"/>
        <w:ind w:firstLine="560" w:firstLineChars="200"/>
        <w:rPr>
          <w:rFonts w:ascii="仿宋_GB2312" w:eastAsia="仿宋_GB2312" w:cs="仿宋_GB2312"/>
          <w:kern w:val="0"/>
          <w:sz w:val="28"/>
          <w:szCs w:val="28"/>
          <w:highlight w:val="yellow"/>
          <w:lang w:val="zh-CN"/>
        </w:rPr>
      </w:pPr>
      <w:r>
        <w:rPr>
          <w:rFonts w:ascii="仿宋_GB2312" w:eastAsia="仿宋_GB2312" w:cs="仿宋_GB2312"/>
          <w:kern w:val="0"/>
          <w:sz w:val="28"/>
          <w:szCs w:val="28"/>
          <w:lang w:val="zh-CN"/>
        </w:rPr>
        <w:t>2</w:t>
      </w:r>
      <w:r>
        <w:rPr>
          <w:rFonts w:hint="eastAsia" w:ascii="仿宋_GB2312" w:eastAsia="仿宋_GB2312" w:cs="仿宋_GB2312"/>
          <w:kern w:val="0"/>
          <w:sz w:val="28"/>
          <w:szCs w:val="28"/>
          <w:lang w:val="zh-CN"/>
        </w:rPr>
        <w:t>01</w:t>
      </w:r>
      <w:r>
        <w:rPr>
          <w:rFonts w:hint="eastAsia" w:ascii="仿宋_GB2312" w:eastAsia="仿宋_GB2312" w:cs="仿宋_GB2312"/>
          <w:kern w:val="0"/>
          <w:sz w:val="28"/>
          <w:szCs w:val="28"/>
        </w:rPr>
        <w:t>9</w:t>
      </w:r>
      <w:r>
        <w:rPr>
          <w:rFonts w:hint="eastAsia" w:ascii="仿宋_GB2312" w:eastAsia="仿宋_GB2312" w:cs="仿宋_GB2312"/>
          <w:kern w:val="0"/>
          <w:sz w:val="28"/>
          <w:szCs w:val="28"/>
          <w:lang w:val="zh-CN"/>
        </w:rPr>
        <w:t>年7月</w:t>
      </w:r>
      <w:r>
        <w:rPr>
          <w:rFonts w:hint="eastAsia" w:ascii="仿宋_GB2312" w:eastAsia="仿宋_GB2312" w:cs="仿宋_GB2312"/>
          <w:kern w:val="0"/>
          <w:sz w:val="28"/>
          <w:szCs w:val="28"/>
        </w:rPr>
        <w:t>2</w:t>
      </w:r>
      <w:r>
        <w:rPr>
          <w:rFonts w:hint="eastAsia" w:ascii="仿宋_GB2312" w:eastAsia="仿宋_GB2312" w:cs="仿宋_GB2312"/>
          <w:kern w:val="0"/>
          <w:sz w:val="28"/>
          <w:szCs w:val="28"/>
          <w:lang w:val="zh-CN"/>
        </w:rPr>
        <w:t>日（星期</w:t>
      </w:r>
      <w:r>
        <w:rPr>
          <w:rFonts w:hint="eastAsia" w:ascii="仿宋_GB2312" w:eastAsia="仿宋_GB2312" w:cs="仿宋_GB2312"/>
          <w:kern w:val="0"/>
          <w:sz w:val="28"/>
          <w:szCs w:val="28"/>
        </w:rPr>
        <w:t>二</w:t>
      </w:r>
      <w:r>
        <w:rPr>
          <w:rFonts w:hint="eastAsia" w:ascii="仿宋_GB2312" w:eastAsia="仿宋_GB2312" w:cs="仿宋_GB2312"/>
          <w:kern w:val="0"/>
          <w:sz w:val="28"/>
          <w:szCs w:val="28"/>
          <w:lang w:val="zh-CN"/>
        </w:rPr>
        <w:t>）上午7：30</w:t>
      </w:r>
      <w:r>
        <w:rPr>
          <w:rFonts w:hint="eastAsia" w:ascii="仿宋_GB2312" w:hAnsi="宋体" w:eastAsia="仿宋_GB2312"/>
          <w:sz w:val="28"/>
          <w:szCs w:val="28"/>
        </w:rPr>
        <w:t>至</w:t>
      </w:r>
      <w:r>
        <w:rPr>
          <w:rFonts w:hint="eastAsia" w:ascii="仿宋_GB2312" w:eastAsia="仿宋_GB2312" w:cs="仿宋_GB2312"/>
          <w:kern w:val="0"/>
          <w:sz w:val="28"/>
          <w:szCs w:val="28"/>
          <w:lang w:val="zh-CN"/>
        </w:rPr>
        <w:t>8：30。</w:t>
      </w:r>
    </w:p>
    <w:p>
      <w:pPr>
        <w:adjustRightInd w:val="0"/>
        <w:snapToGrid w:val="0"/>
        <w:spacing w:line="480" w:lineRule="atLeast"/>
        <w:ind w:firstLine="562" w:firstLineChars="200"/>
        <w:rPr>
          <w:rFonts w:ascii="楷体_GB2312" w:eastAsia="楷体_GB2312" w:cs="仿宋_GB2312"/>
          <w:b/>
          <w:kern w:val="0"/>
          <w:sz w:val="28"/>
          <w:szCs w:val="28"/>
          <w:lang w:val="zh-CN"/>
        </w:rPr>
      </w:pPr>
      <w:r>
        <w:rPr>
          <w:rFonts w:hint="eastAsia" w:ascii="楷体_GB2312" w:eastAsia="楷体_GB2312" w:cs="仿宋_GB2312"/>
          <w:b/>
          <w:kern w:val="0"/>
          <w:sz w:val="28"/>
          <w:szCs w:val="28"/>
          <w:lang w:val="zh-CN"/>
        </w:rPr>
        <w:t>（二）报到地点</w:t>
      </w:r>
    </w:p>
    <w:p>
      <w:pPr>
        <w:adjustRightInd w:val="0"/>
        <w:snapToGrid w:val="0"/>
        <w:spacing w:line="480" w:lineRule="atLeast"/>
        <w:ind w:firstLine="560" w:firstLineChars="200"/>
        <w:rPr>
          <w:rFonts w:ascii="仿宋_GB2312" w:hAnsi="宋体" w:eastAsia="仿宋_GB2312"/>
          <w:sz w:val="28"/>
          <w:szCs w:val="28"/>
        </w:rPr>
      </w:pPr>
      <w:r>
        <w:rPr>
          <w:rFonts w:hint="eastAsia" w:ascii="仿宋_GB2312" w:eastAsia="仿宋_GB2312" w:cs="仿宋_GB2312"/>
          <w:kern w:val="0"/>
          <w:sz w:val="28"/>
          <w:szCs w:val="28"/>
          <w:lang w:val="zh-CN"/>
        </w:rPr>
        <w:t>市委党校（虹漕南路200号）海兴住宿楼一楼大厅。</w:t>
      </w:r>
      <w:r>
        <w:rPr>
          <w:rFonts w:hint="eastAsia" w:ascii="仿宋_GB2312" w:hAnsi="宋体" w:eastAsia="仿宋_GB2312"/>
          <w:sz w:val="28"/>
          <w:szCs w:val="28"/>
        </w:rPr>
        <w:t>研修班日常管理和社会考察组织工作，由市委党校培训处和学员工作处具体承担。</w:t>
      </w:r>
    </w:p>
    <w:p>
      <w:pPr>
        <w:adjustRightInd w:val="0"/>
        <w:snapToGrid w:val="0"/>
        <w:spacing w:line="480" w:lineRule="atLeast"/>
        <w:ind w:firstLine="562" w:firstLineChars="200"/>
        <w:rPr>
          <w:rFonts w:ascii="楷体_GB2312" w:eastAsia="楷体_GB2312" w:cs="仿宋_GB2312"/>
          <w:b/>
          <w:kern w:val="0"/>
          <w:sz w:val="28"/>
          <w:szCs w:val="28"/>
          <w:lang w:val="zh-CN"/>
        </w:rPr>
      </w:pPr>
      <w:r>
        <w:rPr>
          <w:rFonts w:hint="eastAsia" w:ascii="楷体_GB2312" w:eastAsia="楷体_GB2312" w:cs="仿宋_GB2312"/>
          <w:b/>
          <w:kern w:val="0"/>
          <w:sz w:val="28"/>
          <w:szCs w:val="28"/>
          <w:lang w:val="zh-CN"/>
        </w:rPr>
        <w:t>（三）注意事项</w:t>
      </w:r>
    </w:p>
    <w:p>
      <w:pPr>
        <w:adjustRightInd w:val="0"/>
        <w:snapToGrid w:val="0"/>
        <w:spacing w:line="480" w:lineRule="atLeast"/>
        <w:ind w:firstLine="560" w:firstLineChars="200"/>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1.</w:t>
      </w:r>
      <w:r>
        <w:rPr>
          <w:rFonts w:hint="eastAsia" w:ascii="仿宋_GB2312" w:eastAsia="仿宋_GB2312" w:cs="仿宋_GB2312"/>
          <w:kern w:val="0"/>
          <w:sz w:val="28"/>
          <w:szCs w:val="28"/>
        </w:rPr>
        <w:t>各单位研修报名工作管理员根据《</w:t>
      </w:r>
      <w:r>
        <w:rPr>
          <w:rFonts w:hint="eastAsia" w:ascii="仿宋_GB2312" w:eastAsia="仿宋_GB2312" w:cs="仿宋_GB2312"/>
          <w:kern w:val="0"/>
          <w:sz w:val="28"/>
          <w:szCs w:val="28"/>
          <w:lang w:val="zh-CN"/>
        </w:rPr>
        <w:t>上海市委党校网上招生系统单位用户操作手册</w:t>
      </w:r>
      <w:r>
        <w:rPr>
          <w:rFonts w:hint="eastAsia" w:ascii="仿宋_GB2312" w:eastAsia="仿宋_GB2312" w:cs="仿宋_GB2312"/>
          <w:kern w:val="0"/>
          <w:sz w:val="28"/>
          <w:szCs w:val="28"/>
        </w:rPr>
        <w:t>》（见附件2）进行网上填报，于</w:t>
      </w:r>
      <w:r>
        <w:rPr>
          <w:rFonts w:hint="eastAsia" w:ascii="黑体" w:hAnsi="黑体" w:eastAsia="黑体" w:cs="黑体"/>
          <w:kern w:val="0"/>
          <w:sz w:val="28"/>
          <w:szCs w:val="28"/>
        </w:rPr>
        <w:t>5月24日（星期五）</w:t>
      </w:r>
      <w:r>
        <w:rPr>
          <w:rFonts w:hint="eastAsia" w:ascii="仿宋_GB2312" w:eastAsia="仿宋_GB2312" w:cs="仿宋_GB2312"/>
          <w:kern w:val="0"/>
          <w:sz w:val="28"/>
          <w:szCs w:val="28"/>
        </w:rPr>
        <w:t>前完成本单位学员报名工作</w:t>
      </w:r>
      <w:r>
        <w:rPr>
          <w:rFonts w:hint="eastAsia" w:ascii="仿宋_GB2312" w:eastAsia="仿宋_GB2312" w:cs="仿宋_GB2312"/>
          <w:kern w:val="0"/>
          <w:sz w:val="28"/>
          <w:szCs w:val="28"/>
          <w:lang w:val="zh-CN"/>
        </w:rPr>
        <w:t>。（报名联系人：</w:t>
      </w:r>
      <w:r>
        <w:rPr>
          <w:rFonts w:hint="eastAsia" w:ascii="仿宋_GB2312" w:eastAsia="仿宋_GB2312" w:cs="仿宋_GB2312"/>
          <w:color w:val="auto"/>
          <w:kern w:val="0"/>
          <w:sz w:val="28"/>
          <w:szCs w:val="28"/>
          <w:lang w:val="zh-CN"/>
        </w:rPr>
        <w:t>市委党校教务处处</w:t>
      </w:r>
      <w:r>
        <w:rPr>
          <w:rFonts w:hint="eastAsia" w:ascii="仿宋_GB2312" w:eastAsia="仿宋_GB2312" w:cs="仿宋_GB2312"/>
          <w:color w:val="auto"/>
          <w:kern w:val="0"/>
          <w:sz w:val="28"/>
          <w:szCs w:val="28"/>
        </w:rPr>
        <w:t>厉老师</w:t>
      </w:r>
      <w:r>
        <w:rPr>
          <w:rFonts w:hint="eastAsia" w:ascii="仿宋_GB2312" w:eastAsia="仿宋_GB2312" w:cs="仿宋_GB2312"/>
          <w:color w:val="auto"/>
          <w:kern w:val="0"/>
          <w:sz w:val="28"/>
          <w:szCs w:val="28"/>
          <w:lang w:val="zh-CN"/>
        </w:rPr>
        <w:t>，电话：</w:t>
      </w:r>
      <w:r>
        <w:rPr>
          <w:rFonts w:hint="eastAsia" w:ascii="仿宋_GB2312" w:eastAsia="仿宋_GB2312" w:cs="仿宋_GB2312"/>
          <w:color w:val="auto"/>
          <w:kern w:val="0"/>
          <w:sz w:val="28"/>
          <w:szCs w:val="28"/>
        </w:rPr>
        <w:t>22880502，传真64085289</w:t>
      </w:r>
      <w:r>
        <w:rPr>
          <w:rFonts w:hint="eastAsia" w:ascii="仿宋_GB2312" w:eastAsia="仿宋_GB2312" w:cs="仿宋_GB2312"/>
          <w:color w:val="auto"/>
          <w:kern w:val="0"/>
          <w:sz w:val="28"/>
          <w:szCs w:val="28"/>
          <w:lang w:val="zh-CN"/>
        </w:rPr>
        <w:t>）</w:t>
      </w:r>
      <w:r>
        <w:rPr>
          <w:rFonts w:hint="eastAsia" w:ascii="仿宋_GB2312" w:eastAsia="仿宋_GB2312" w:cs="仿宋_GB2312"/>
          <w:kern w:val="0"/>
          <w:sz w:val="28"/>
          <w:szCs w:val="28"/>
          <w:lang w:val="zh-CN"/>
        </w:rPr>
        <w:t>2.</w:t>
      </w:r>
      <w:bookmarkStart w:id="0" w:name="OLE_LINK4"/>
      <w:r>
        <w:rPr>
          <w:rFonts w:hint="eastAsia" w:ascii="仿宋_GB2312" w:eastAsia="仿宋_GB2312" w:cs="仿宋_GB2312"/>
          <w:kern w:val="0"/>
          <w:sz w:val="28"/>
          <w:szCs w:val="28"/>
          <w:lang w:val="zh-CN"/>
        </w:rPr>
        <w:t>学员自备以下学习材料：（1）《中国共产党章程》；（2）党的十九大报告及《辅导读本》；（</w:t>
      </w:r>
      <w:r>
        <w:rPr>
          <w:rFonts w:hint="eastAsia" w:ascii="仿宋_GB2312" w:eastAsia="仿宋_GB2312" w:cs="仿宋_GB2312"/>
          <w:kern w:val="0"/>
          <w:sz w:val="28"/>
          <w:szCs w:val="28"/>
        </w:rPr>
        <w:t>3</w:t>
      </w:r>
      <w:r>
        <w:rPr>
          <w:rFonts w:hint="eastAsia" w:ascii="仿宋_GB2312" w:eastAsia="仿宋_GB2312" w:cs="仿宋_GB2312"/>
          <w:kern w:val="0"/>
          <w:sz w:val="28"/>
          <w:szCs w:val="28"/>
          <w:lang w:val="zh-CN"/>
        </w:rPr>
        <w:t>）《习近平总书记系列重要讲话读本（</w:t>
      </w:r>
      <w:r>
        <w:rPr>
          <w:rFonts w:hint="eastAsia" w:ascii="仿宋_GB2312" w:eastAsia="仿宋_GB2312" w:cs="仿宋_GB2312"/>
          <w:kern w:val="0"/>
          <w:sz w:val="28"/>
          <w:szCs w:val="28"/>
        </w:rPr>
        <w:t>2016版</w:t>
      </w:r>
      <w:r>
        <w:rPr>
          <w:rFonts w:hint="eastAsia" w:ascii="仿宋_GB2312" w:eastAsia="仿宋_GB2312" w:cs="仿宋_GB2312"/>
          <w:kern w:val="0"/>
          <w:sz w:val="28"/>
          <w:szCs w:val="28"/>
          <w:lang w:val="zh-CN"/>
        </w:rPr>
        <w:t>）》；（</w:t>
      </w:r>
      <w:r>
        <w:rPr>
          <w:rFonts w:hint="eastAsia" w:ascii="仿宋_GB2312" w:eastAsia="仿宋_GB2312" w:cs="仿宋_GB2312"/>
          <w:kern w:val="0"/>
          <w:sz w:val="28"/>
          <w:szCs w:val="28"/>
        </w:rPr>
        <w:t>4</w:t>
      </w:r>
      <w:r>
        <w:rPr>
          <w:rFonts w:hint="eastAsia" w:ascii="仿宋_GB2312" w:eastAsia="仿宋_GB2312" w:cs="仿宋_GB2312"/>
          <w:kern w:val="0"/>
          <w:sz w:val="28"/>
          <w:szCs w:val="28"/>
          <w:lang w:val="zh-CN"/>
        </w:rPr>
        <w:t>）《习近平新时代中国特色社会主义思想三十讲》及其课件；（</w:t>
      </w:r>
      <w:r>
        <w:rPr>
          <w:rFonts w:hint="eastAsia" w:ascii="仿宋_GB2312" w:eastAsia="仿宋_GB2312" w:cs="仿宋_GB2312"/>
          <w:kern w:val="0"/>
          <w:sz w:val="28"/>
          <w:szCs w:val="28"/>
        </w:rPr>
        <w:t>5</w:t>
      </w:r>
      <w:r>
        <w:rPr>
          <w:rFonts w:hint="eastAsia" w:ascii="仿宋_GB2312" w:eastAsia="仿宋_GB2312" w:cs="仿宋_GB2312"/>
          <w:kern w:val="0"/>
          <w:sz w:val="28"/>
          <w:szCs w:val="28"/>
          <w:lang w:val="zh-CN"/>
        </w:rPr>
        <w:t>）《习近平总书记在哲学社会科学工作座谈会上的讲话》；（</w:t>
      </w:r>
      <w:r>
        <w:rPr>
          <w:rFonts w:hint="eastAsia" w:ascii="仿宋_GB2312" w:eastAsia="仿宋_GB2312" w:cs="仿宋_GB2312"/>
          <w:kern w:val="0"/>
          <w:sz w:val="28"/>
          <w:szCs w:val="28"/>
        </w:rPr>
        <w:t>6</w:t>
      </w:r>
      <w:r>
        <w:rPr>
          <w:rFonts w:hint="eastAsia" w:ascii="仿宋_GB2312" w:eastAsia="仿宋_GB2312" w:cs="仿宋_GB2312"/>
          <w:kern w:val="0"/>
          <w:sz w:val="28"/>
          <w:szCs w:val="28"/>
          <w:lang w:val="zh-CN"/>
        </w:rPr>
        <w:t>）《习近平总书记在北京大学师生座谈会上的讲话》；（</w:t>
      </w:r>
      <w:r>
        <w:rPr>
          <w:rFonts w:hint="eastAsia" w:ascii="仿宋_GB2312" w:eastAsia="仿宋_GB2312" w:cs="仿宋_GB2312"/>
          <w:kern w:val="0"/>
          <w:sz w:val="28"/>
          <w:szCs w:val="28"/>
        </w:rPr>
        <w:t>7</w:t>
      </w:r>
      <w:r>
        <w:rPr>
          <w:rFonts w:hint="eastAsia" w:ascii="仿宋_GB2312" w:eastAsia="仿宋_GB2312" w:cs="仿宋_GB2312"/>
          <w:kern w:val="0"/>
          <w:sz w:val="28"/>
          <w:szCs w:val="28"/>
          <w:lang w:val="zh-CN"/>
        </w:rPr>
        <w:t>）《习近平总书记在学校思想政治理论课教师座谈会上的讲话（新闻通稿）》；（</w:t>
      </w:r>
      <w:r>
        <w:rPr>
          <w:rFonts w:hint="eastAsia" w:ascii="仿宋_GB2312" w:eastAsia="仿宋_GB2312" w:cs="仿宋_GB2312"/>
          <w:kern w:val="0"/>
          <w:sz w:val="28"/>
          <w:szCs w:val="28"/>
        </w:rPr>
        <w:t>8</w:t>
      </w:r>
      <w:r>
        <w:rPr>
          <w:rFonts w:hint="eastAsia" w:ascii="仿宋_GB2312" w:eastAsia="仿宋_GB2312" w:cs="仿宋_GB2312"/>
          <w:kern w:val="0"/>
          <w:sz w:val="28"/>
          <w:szCs w:val="28"/>
          <w:lang w:val="zh-CN"/>
        </w:rPr>
        <w:t>）《</w:t>
      </w:r>
      <w:r>
        <w:rPr>
          <w:rFonts w:hint="eastAsia" w:ascii="仿宋_GB2312" w:eastAsia="仿宋_GB2312" w:cs="仿宋_GB2312"/>
          <w:kern w:val="0"/>
          <w:sz w:val="28"/>
          <w:szCs w:val="28"/>
        </w:rPr>
        <w:t>关于培育和践行社会主义核心价值观的意见</w:t>
      </w:r>
      <w:r>
        <w:rPr>
          <w:rFonts w:hint="eastAsia" w:ascii="仿宋_GB2312" w:eastAsia="仿宋_GB2312" w:cs="仿宋_GB2312"/>
          <w:kern w:val="0"/>
          <w:sz w:val="28"/>
          <w:szCs w:val="28"/>
          <w:lang w:val="zh-CN"/>
        </w:rPr>
        <w:t>》；（</w:t>
      </w:r>
      <w:r>
        <w:rPr>
          <w:rFonts w:hint="eastAsia" w:ascii="仿宋_GB2312" w:eastAsia="仿宋_GB2312" w:cs="仿宋_GB2312"/>
          <w:kern w:val="0"/>
          <w:sz w:val="28"/>
          <w:szCs w:val="28"/>
        </w:rPr>
        <w:t>9</w:t>
      </w:r>
      <w:r>
        <w:rPr>
          <w:rFonts w:hint="eastAsia" w:ascii="仿宋_GB2312" w:eastAsia="仿宋_GB2312" w:cs="仿宋_GB2312"/>
          <w:kern w:val="0"/>
          <w:sz w:val="28"/>
          <w:szCs w:val="28"/>
          <w:lang w:val="zh-CN"/>
        </w:rPr>
        <w:t>）《习近平总书记在纪念马克思诞辰</w:t>
      </w:r>
      <w:r>
        <w:rPr>
          <w:rFonts w:hint="eastAsia" w:ascii="仿宋_GB2312" w:eastAsia="仿宋_GB2312" w:cs="仿宋_GB2312"/>
          <w:kern w:val="0"/>
          <w:sz w:val="28"/>
          <w:szCs w:val="28"/>
        </w:rPr>
        <w:t>200周年大会上的讲话</w:t>
      </w:r>
      <w:r>
        <w:rPr>
          <w:rFonts w:hint="eastAsia" w:ascii="仿宋_GB2312" w:eastAsia="仿宋_GB2312" w:cs="仿宋_GB2312"/>
          <w:kern w:val="0"/>
          <w:sz w:val="28"/>
          <w:szCs w:val="28"/>
          <w:lang w:val="zh-CN"/>
        </w:rPr>
        <w:t>》；（</w:t>
      </w:r>
      <w:r>
        <w:rPr>
          <w:rFonts w:hint="eastAsia" w:ascii="仿宋_GB2312" w:eastAsia="仿宋_GB2312" w:cs="仿宋_GB2312"/>
          <w:kern w:val="0"/>
          <w:sz w:val="28"/>
          <w:szCs w:val="28"/>
        </w:rPr>
        <w:t>10</w:t>
      </w:r>
      <w:r>
        <w:rPr>
          <w:rFonts w:hint="eastAsia" w:ascii="仿宋_GB2312" w:eastAsia="仿宋_GB2312" w:cs="仿宋_GB2312"/>
          <w:kern w:val="0"/>
          <w:sz w:val="28"/>
          <w:szCs w:val="28"/>
          <w:lang w:val="zh-CN"/>
        </w:rPr>
        <w:t>）《习近平总书记在全国宣传思想工作会议上讲话（新闻通稿）》；（</w:t>
      </w:r>
      <w:r>
        <w:rPr>
          <w:rFonts w:hint="eastAsia" w:ascii="仿宋_GB2312" w:eastAsia="仿宋_GB2312" w:cs="仿宋_GB2312"/>
          <w:kern w:val="0"/>
          <w:sz w:val="28"/>
          <w:szCs w:val="28"/>
        </w:rPr>
        <w:t>11</w:t>
      </w:r>
      <w:r>
        <w:rPr>
          <w:rFonts w:hint="eastAsia" w:ascii="仿宋_GB2312" w:eastAsia="仿宋_GB2312" w:cs="仿宋_GB2312"/>
          <w:kern w:val="0"/>
          <w:sz w:val="28"/>
          <w:szCs w:val="28"/>
          <w:lang w:val="zh-CN"/>
        </w:rPr>
        <w:t>）《习近平总书记在全国教育大会上讲话（新闻通稿）》；（</w:t>
      </w:r>
      <w:r>
        <w:rPr>
          <w:rFonts w:hint="eastAsia" w:ascii="仿宋_GB2312" w:eastAsia="仿宋_GB2312" w:cs="仿宋_GB2312"/>
          <w:kern w:val="0"/>
          <w:sz w:val="28"/>
          <w:szCs w:val="28"/>
        </w:rPr>
        <w:t>12</w:t>
      </w:r>
      <w:r>
        <w:rPr>
          <w:rFonts w:hint="eastAsia" w:ascii="仿宋_GB2312" w:eastAsia="仿宋_GB2312" w:cs="仿宋_GB2312"/>
          <w:kern w:val="0"/>
          <w:sz w:val="28"/>
          <w:szCs w:val="28"/>
          <w:lang w:val="zh-CN"/>
        </w:rPr>
        <w:t>）《习近平总书记在首届中国国际进口博览会开幕式上的主旨演讲和考察上海时讲话（新闻通稿）》；（</w:t>
      </w:r>
      <w:r>
        <w:rPr>
          <w:rFonts w:hint="eastAsia" w:ascii="仿宋_GB2312" w:eastAsia="仿宋_GB2312" w:cs="仿宋_GB2312"/>
          <w:kern w:val="0"/>
          <w:sz w:val="28"/>
          <w:szCs w:val="28"/>
        </w:rPr>
        <w:t>13</w:t>
      </w:r>
      <w:r>
        <w:rPr>
          <w:rFonts w:hint="eastAsia" w:ascii="仿宋_GB2312" w:eastAsia="仿宋_GB2312" w:cs="仿宋_GB2312"/>
          <w:kern w:val="0"/>
          <w:sz w:val="28"/>
          <w:szCs w:val="28"/>
          <w:lang w:val="zh-CN"/>
        </w:rPr>
        <w:t>）《习近平总书记在庆祝改革开放</w:t>
      </w:r>
      <w:r>
        <w:rPr>
          <w:rFonts w:hint="eastAsia" w:ascii="仿宋_GB2312" w:eastAsia="仿宋_GB2312" w:cs="仿宋_GB2312"/>
          <w:kern w:val="0"/>
          <w:sz w:val="28"/>
          <w:szCs w:val="28"/>
        </w:rPr>
        <w:t>40周年大会上的讲话</w:t>
      </w:r>
      <w:r>
        <w:rPr>
          <w:rFonts w:hint="eastAsia" w:ascii="仿宋_GB2312" w:eastAsia="仿宋_GB2312" w:cs="仿宋_GB2312"/>
          <w:kern w:val="0"/>
          <w:sz w:val="28"/>
          <w:szCs w:val="28"/>
          <w:lang w:val="zh-CN"/>
        </w:rPr>
        <w:t>》；（</w:t>
      </w:r>
      <w:r>
        <w:rPr>
          <w:rFonts w:hint="eastAsia" w:ascii="仿宋_GB2312" w:eastAsia="仿宋_GB2312" w:cs="仿宋_GB2312"/>
          <w:kern w:val="0"/>
          <w:sz w:val="28"/>
          <w:szCs w:val="28"/>
        </w:rPr>
        <w:t>14</w:t>
      </w:r>
      <w:r>
        <w:rPr>
          <w:rFonts w:hint="eastAsia" w:ascii="仿宋_GB2312" w:eastAsia="仿宋_GB2312" w:cs="仿宋_GB2312"/>
          <w:kern w:val="0"/>
          <w:sz w:val="28"/>
          <w:szCs w:val="28"/>
          <w:lang w:val="zh-CN"/>
        </w:rPr>
        <w:t>）《</w:t>
      </w:r>
      <w:r>
        <w:rPr>
          <w:rFonts w:hint="eastAsia" w:ascii="仿宋_GB2312" w:eastAsia="仿宋_GB2312" w:cs="仿宋_GB2312"/>
          <w:kern w:val="0"/>
          <w:sz w:val="28"/>
          <w:szCs w:val="28"/>
        </w:rPr>
        <w:t>划清“四个重大界限”学习读本</w:t>
      </w:r>
      <w:r>
        <w:rPr>
          <w:rFonts w:hint="eastAsia" w:ascii="仿宋_GB2312" w:eastAsia="仿宋_GB2312" w:cs="仿宋_GB2312"/>
          <w:kern w:val="0"/>
          <w:sz w:val="28"/>
          <w:szCs w:val="28"/>
          <w:lang w:val="zh-CN"/>
        </w:rPr>
        <w:t>》；（</w:t>
      </w:r>
      <w:r>
        <w:rPr>
          <w:rFonts w:hint="eastAsia" w:ascii="仿宋_GB2312" w:eastAsia="仿宋_GB2312" w:cs="仿宋_GB2312"/>
          <w:kern w:val="0"/>
          <w:sz w:val="28"/>
          <w:szCs w:val="28"/>
        </w:rPr>
        <w:t>15</w:t>
      </w:r>
      <w:r>
        <w:rPr>
          <w:rFonts w:hint="eastAsia" w:ascii="仿宋_GB2312" w:eastAsia="仿宋_GB2312" w:cs="仿宋_GB2312"/>
          <w:kern w:val="0"/>
          <w:sz w:val="28"/>
          <w:szCs w:val="28"/>
          <w:lang w:val="zh-CN"/>
        </w:rPr>
        <w:t>）《关于新形势下党内政治生活的若干准则》；（</w:t>
      </w:r>
      <w:r>
        <w:rPr>
          <w:rFonts w:hint="eastAsia" w:ascii="仿宋_GB2312" w:eastAsia="仿宋_GB2312" w:cs="仿宋_GB2312"/>
          <w:kern w:val="0"/>
          <w:sz w:val="28"/>
          <w:szCs w:val="28"/>
        </w:rPr>
        <w:t>16</w:t>
      </w:r>
      <w:r>
        <w:rPr>
          <w:rFonts w:hint="eastAsia" w:ascii="仿宋_GB2312" w:eastAsia="仿宋_GB2312" w:cs="仿宋_GB2312"/>
          <w:kern w:val="0"/>
          <w:sz w:val="28"/>
          <w:szCs w:val="28"/>
          <w:lang w:val="zh-CN"/>
        </w:rPr>
        <w:t>）</w:t>
      </w:r>
      <w:r>
        <w:rPr>
          <w:rFonts w:hint="eastAsia" w:ascii="仿宋_GB2312" w:eastAsia="仿宋_GB2312" w:cs="仿宋_GB2312"/>
          <w:kern w:val="0"/>
          <w:sz w:val="28"/>
          <w:szCs w:val="28"/>
        </w:rPr>
        <w:t>《中共中央关于加强党的政治建设的意见》；（17）</w:t>
      </w:r>
      <w:r>
        <w:rPr>
          <w:rFonts w:hint="eastAsia" w:ascii="仿宋_GB2312" w:eastAsia="仿宋_GB2312" w:cs="仿宋_GB2312"/>
          <w:kern w:val="0"/>
          <w:sz w:val="28"/>
          <w:szCs w:val="28"/>
          <w:lang w:val="zh-CN"/>
        </w:rPr>
        <w:t>《中国共产党党内监督条例》；（</w:t>
      </w:r>
      <w:r>
        <w:rPr>
          <w:rFonts w:hint="eastAsia" w:ascii="仿宋_GB2312" w:eastAsia="仿宋_GB2312" w:cs="仿宋_GB2312"/>
          <w:kern w:val="0"/>
          <w:sz w:val="28"/>
          <w:szCs w:val="28"/>
        </w:rPr>
        <w:t>18</w:t>
      </w:r>
      <w:r>
        <w:rPr>
          <w:rFonts w:hint="eastAsia" w:ascii="仿宋_GB2312" w:eastAsia="仿宋_GB2312" w:cs="仿宋_GB2312"/>
          <w:kern w:val="0"/>
          <w:sz w:val="28"/>
          <w:szCs w:val="28"/>
          <w:lang w:val="zh-CN"/>
        </w:rPr>
        <w:t>）《中国共产党纪律处分条例（</w:t>
      </w:r>
      <w:r>
        <w:rPr>
          <w:rFonts w:hint="eastAsia" w:ascii="仿宋_GB2312" w:eastAsia="仿宋_GB2312" w:cs="仿宋_GB2312"/>
          <w:kern w:val="0"/>
          <w:sz w:val="28"/>
          <w:szCs w:val="28"/>
        </w:rPr>
        <w:t>2018年8月18日修订</w:t>
      </w:r>
      <w:r>
        <w:rPr>
          <w:rFonts w:hint="eastAsia" w:ascii="仿宋_GB2312" w:eastAsia="仿宋_GB2312" w:cs="仿宋_GB2312"/>
          <w:kern w:val="0"/>
          <w:sz w:val="28"/>
          <w:szCs w:val="28"/>
          <w:lang w:val="zh-CN"/>
        </w:rPr>
        <w:t>）》。</w:t>
      </w:r>
    </w:p>
    <w:bookmarkEnd w:id="0"/>
    <w:p>
      <w:pPr>
        <w:adjustRightInd w:val="0"/>
        <w:snapToGrid w:val="0"/>
        <w:spacing w:line="480" w:lineRule="atLeast"/>
        <w:ind w:left="1401" w:leftChars="267" w:hanging="840" w:hangingChars="300"/>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附件：1.关于组织</w:t>
      </w:r>
      <w:r>
        <w:rPr>
          <w:rFonts w:ascii="仿宋_GB2312" w:eastAsia="仿宋_GB2312" w:cs="仿宋_GB2312"/>
          <w:kern w:val="0"/>
          <w:sz w:val="28"/>
          <w:szCs w:val="28"/>
          <w:lang w:val="zh-CN"/>
        </w:rPr>
        <w:t>20</w:t>
      </w:r>
      <w:r>
        <w:rPr>
          <w:rFonts w:hint="eastAsia" w:ascii="仿宋_GB2312" w:eastAsia="仿宋_GB2312" w:cs="仿宋_GB2312"/>
          <w:kern w:val="0"/>
          <w:sz w:val="28"/>
          <w:szCs w:val="28"/>
          <w:lang w:val="zh-CN"/>
        </w:rPr>
        <w:t>1</w:t>
      </w:r>
      <w:r>
        <w:rPr>
          <w:rFonts w:hint="eastAsia" w:ascii="仿宋_GB2312" w:eastAsia="仿宋_GB2312" w:cs="仿宋_GB2312"/>
          <w:kern w:val="0"/>
          <w:sz w:val="28"/>
          <w:szCs w:val="28"/>
        </w:rPr>
        <w:t>9</w:t>
      </w:r>
      <w:r>
        <w:rPr>
          <w:rFonts w:hint="eastAsia" w:ascii="仿宋_GB2312" w:eastAsia="仿宋_GB2312" w:cs="仿宋_GB2312"/>
          <w:kern w:val="0"/>
          <w:sz w:val="28"/>
          <w:szCs w:val="28"/>
          <w:lang w:val="zh-CN"/>
        </w:rPr>
        <w:t>年上海市哲学社会科学教学科研骨干研修的实施方案</w:t>
      </w:r>
    </w:p>
    <w:p>
      <w:pPr>
        <w:adjustRightInd w:val="0"/>
        <w:snapToGrid w:val="0"/>
        <w:spacing w:line="480" w:lineRule="atLeast"/>
        <w:ind w:firstLine="1400" w:firstLineChars="500"/>
        <w:rPr>
          <w:rFonts w:ascii="仿宋_GB2312" w:eastAsia="仿宋_GB2312" w:cs="仿宋_GB2312"/>
          <w:kern w:val="0"/>
          <w:sz w:val="28"/>
          <w:szCs w:val="28"/>
          <w:lang w:val="zh-CN"/>
        </w:rPr>
      </w:pPr>
      <w:r>
        <w:rPr>
          <w:rFonts w:hint="eastAsia" w:ascii="仿宋_GB2312" w:eastAsia="仿宋_GB2312" w:cs="仿宋_GB2312"/>
          <w:kern w:val="0"/>
          <w:sz w:val="28"/>
          <w:szCs w:val="28"/>
        </w:rPr>
        <w:t>2</w:t>
      </w:r>
      <w:r>
        <w:rPr>
          <w:rFonts w:hint="eastAsia" w:ascii="仿宋_GB2312" w:eastAsia="仿宋_GB2312" w:cs="仿宋_GB2312"/>
          <w:kern w:val="0"/>
          <w:sz w:val="28"/>
          <w:szCs w:val="28"/>
          <w:lang w:val="zh-CN"/>
        </w:rPr>
        <w:t>.上海市委党校网上招生系统单位用户操作手册</w:t>
      </w:r>
    </w:p>
    <w:p>
      <w:pPr>
        <w:adjustRightInd w:val="0"/>
        <w:snapToGrid w:val="0"/>
        <w:spacing w:line="480" w:lineRule="atLeast"/>
        <w:ind w:right="1120" w:firstLine="560" w:firstLineChars="200"/>
        <w:jc w:val="center"/>
        <w:rPr>
          <w:rFonts w:ascii="仿宋_GB2312" w:eastAsia="仿宋_GB2312" w:cs="仿宋_GB2312"/>
          <w:kern w:val="0"/>
          <w:sz w:val="28"/>
          <w:szCs w:val="28"/>
          <w:lang w:val="zh-CN"/>
        </w:rPr>
      </w:pPr>
    </w:p>
    <w:p>
      <w:pPr>
        <w:adjustRightInd w:val="0"/>
        <w:snapToGrid w:val="0"/>
        <w:spacing w:line="480" w:lineRule="atLeast"/>
        <w:ind w:right="1120" w:firstLine="560" w:firstLineChars="200"/>
        <w:jc w:val="center"/>
        <w:rPr>
          <w:rFonts w:ascii="仿宋_GB2312" w:eastAsia="仿宋_GB2312" w:cs="仿宋_GB2312"/>
          <w:kern w:val="0"/>
          <w:sz w:val="28"/>
          <w:szCs w:val="28"/>
          <w:lang w:val="zh-CN"/>
        </w:rPr>
      </w:pPr>
    </w:p>
    <w:p>
      <w:pPr>
        <w:adjustRightInd w:val="0"/>
        <w:snapToGrid w:val="0"/>
        <w:spacing w:line="480" w:lineRule="atLeast"/>
        <w:ind w:right="1120" w:firstLine="560" w:firstLineChars="200"/>
        <w:jc w:val="center"/>
        <w:rPr>
          <w:rFonts w:ascii="仿宋_GB2312" w:eastAsia="仿宋_GB2312" w:cs="仿宋_GB2312"/>
          <w:kern w:val="0"/>
          <w:sz w:val="28"/>
          <w:szCs w:val="28"/>
          <w:lang w:val="zh-CN"/>
        </w:rPr>
      </w:pPr>
      <w:r>
        <w:rPr>
          <w:rFonts w:hint="eastAsia" w:ascii="仿宋_GB2312" w:eastAsia="仿宋_GB2312" w:cs="仿宋_GB2312"/>
          <w:kern w:val="0"/>
          <w:sz w:val="28"/>
          <w:szCs w:val="28"/>
        </w:rPr>
        <w:t xml:space="preserve">                       </w:t>
      </w:r>
      <w:r>
        <w:rPr>
          <w:rFonts w:hint="eastAsia" w:ascii="仿宋_GB2312" w:eastAsia="仿宋_GB2312" w:cs="仿宋_GB2312"/>
          <w:kern w:val="0"/>
          <w:sz w:val="28"/>
          <w:szCs w:val="28"/>
          <w:lang w:val="zh-CN"/>
        </w:rPr>
        <w:t xml:space="preserve"> 中共上海市委宣传部</w:t>
      </w:r>
    </w:p>
    <w:p>
      <w:pPr>
        <w:adjustRightInd w:val="0"/>
        <w:snapToGrid w:val="0"/>
        <w:spacing w:line="480" w:lineRule="atLeast"/>
        <w:ind w:right="1120" w:firstLine="560" w:firstLineChars="200"/>
        <w:jc w:val="center"/>
        <w:rPr>
          <w:rFonts w:ascii="仿宋_GB2312" w:eastAsia="仿宋_GB2312" w:cs="仿宋_GB2312"/>
          <w:kern w:val="0"/>
          <w:sz w:val="28"/>
          <w:szCs w:val="28"/>
          <w:lang w:val="zh-CN"/>
        </w:rPr>
      </w:pPr>
      <w:r>
        <w:rPr>
          <w:rFonts w:hint="eastAsia" w:ascii="仿宋_GB2312" w:eastAsia="仿宋_GB2312" w:cs="仿宋_GB2312"/>
          <w:kern w:val="0"/>
          <w:sz w:val="28"/>
          <w:szCs w:val="28"/>
        </w:rPr>
        <w:t xml:space="preserve">                        </w:t>
      </w:r>
      <w:r>
        <w:rPr>
          <w:rFonts w:hint="eastAsia" w:ascii="仿宋_GB2312" w:eastAsia="仿宋_GB2312" w:cs="仿宋_GB2312"/>
          <w:kern w:val="0"/>
          <w:sz w:val="28"/>
          <w:szCs w:val="28"/>
          <w:lang w:val="zh-CN"/>
        </w:rPr>
        <w:t>中共上海市委组织部</w:t>
      </w:r>
    </w:p>
    <w:p>
      <w:pPr>
        <w:adjustRightInd w:val="0"/>
        <w:snapToGrid w:val="0"/>
        <w:spacing w:line="480" w:lineRule="atLeast"/>
        <w:ind w:right="1120" w:firstLine="560" w:firstLineChars="200"/>
        <w:jc w:val="center"/>
        <w:rPr>
          <w:rFonts w:ascii="仿宋_GB2312" w:eastAsia="仿宋_GB2312" w:cs="仿宋_GB2312"/>
          <w:kern w:val="0"/>
          <w:sz w:val="28"/>
          <w:szCs w:val="28"/>
          <w:lang w:val="zh-CN"/>
        </w:rPr>
      </w:pPr>
      <w:r>
        <w:rPr>
          <w:rFonts w:hint="eastAsia" w:ascii="仿宋_GB2312" w:eastAsia="仿宋_GB2312" w:cs="仿宋_GB2312"/>
          <w:kern w:val="0"/>
          <w:sz w:val="28"/>
          <w:szCs w:val="28"/>
        </w:rPr>
        <w:t xml:space="preserve">                      </w:t>
      </w:r>
      <w:r>
        <w:rPr>
          <w:rFonts w:hint="eastAsia" w:ascii="仿宋_GB2312" w:eastAsia="仿宋_GB2312" w:cs="仿宋_GB2312"/>
          <w:kern w:val="0"/>
          <w:sz w:val="28"/>
          <w:szCs w:val="28"/>
          <w:lang w:val="zh-CN"/>
        </w:rPr>
        <w:t>中共上海市委党校</w:t>
      </w:r>
    </w:p>
    <w:p>
      <w:pPr>
        <w:adjustRightInd w:val="0"/>
        <w:snapToGrid w:val="0"/>
        <w:spacing w:line="480" w:lineRule="atLeast"/>
        <w:ind w:firstLine="560" w:firstLineChars="200"/>
        <w:jc w:val="right"/>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中共上海市教育卫生工作委员会（</w:t>
      </w:r>
      <w:bookmarkStart w:id="2" w:name="_GoBack"/>
      <w:bookmarkEnd w:id="2"/>
      <w:r>
        <w:rPr>
          <w:rFonts w:hint="eastAsia" w:ascii="仿宋_GB2312" w:eastAsia="仿宋_GB2312" w:cs="仿宋_GB2312"/>
          <w:kern w:val="0"/>
          <w:sz w:val="28"/>
          <w:szCs w:val="28"/>
          <w:lang w:val="zh-CN"/>
        </w:rPr>
        <w:t>代章）</w:t>
      </w:r>
    </w:p>
    <w:p>
      <w:pPr>
        <w:adjustRightInd w:val="0"/>
        <w:snapToGrid w:val="0"/>
        <w:spacing w:line="480" w:lineRule="atLeast"/>
        <w:ind w:right="560" w:firstLine="4340" w:firstLineChars="1550"/>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上海市教育委员会</w:t>
      </w:r>
    </w:p>
    <w:p>
      <w:pPr>
        <w:adjustRightInd w:val="0"/>
        <w:snapToGrid w:val="0"/>
        <w:spacing w:line="480" w:lineRule="atLeast"/>
        <w:ind w:right="560" w:firstLine="4340" w:firstLineChars="1550"/>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上海市财政局</w:t>
      </w:r>
    </w:p>
    <w:p>
      <w:pPr>
        <w:adjustRightInd w:val="0"/>
        <w:snapToGrid w:val="0"/>
        <w:spacing w:line="480" w:lineRule="atLeast"/>
        <w:ind w:right="560" w:firstLine="4340" w:firstLineChars="1550"/>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201</w:t>
      </w:r>
      <w:r>
        <w:rPr>
          <w:rFonts w:hint="eastAsia" w:ascii="仿宋_GB2312" w:eastAsia="仿宋_GB2312" w:cs="仿宋_GB2312"/>
          <w:kern w:val="0"/>
          <w:sz w:val="28"/>
          <w:szCs w:val="28"/>
        </w:rPr>
        <w:t>9</w:t>
      </w:r>
      <w:r>
        <w:rPr>
          <w:rFonts w:hint="eastAsia" w:ascii="仿宋_GB2312" w:eastAsia="仿宋_GB2312" w:cs="仿宋_GB2312"/>
          <w:kern w:val="0"/>
          <w:sz w:val="28"/>
          <w:szCs w:val="28"/>
          <w:lang w:val="zh-CN"/>
        </w:rPr>
        <w:t>年</w:t>
      </w:r>
      <w:r>
        <w:rPr>
          <w:rFonts w:hint="eastAsia" w:ascii="仿宋_GB2312" w:eastAsia="仿宋_GB2312" w:cs="仿宋_GB2312"/>
          <w:kern w:val="0"/>
          <w:sz w:val="28"/>
          <w:szCs w:val="28"/>
        </w:rPr>
        <w:t>4</w:t>
      </w:r>
      <w:r>
        <w:rPr>
          <w:rFonts w:hint="eastAsia" w:ascii="仿宋_GB2312" w:eastAsia="仿宋_GB2312" w:cs="仿宋_GB2312"/>
          <w:kern w:val="0"/>
          <w:sz w:val="28"/>
          <w:szCs w:val="28"/>
          <w:lang w:val="zh-CN"/>
        </w:rPr>
        <w:t>月</w:t>
      </w:r>
      <w:r>
        <w:rPr>
          <w:rFonts w:hint="eastAsia" w:ascii="仿宋_GB2312" w:eastAsia="仿宋_GB2312" w:cs="仿宋_GB2312"/>
          <w:kern w:val="0"/>
          <w:sz w:val="28"/>
          <w:szCs w:val="28"/>
        </w:rPr>
        <w:t>28</w:t>
      </w:r>
      <w:r>
        <w:rPr>
          <w:rFonts w:hint="eastAsia" w:ascii="仿宋_GB2312" w:eastAsia="仿宋_GB2312" w:cs="仿宋_GB2312"/>
          <w:kern w:val="0"/>
          <w:sz w:val="28"/>
          <w:szCs w:val="28"/>
          <w:lang w:val="zh-CN"/>
        </w:rPr>
        <w:t>日</w:t>
      </w:r>
      <w:bookmarkStart w:id="1" w:name="OLE_LINK1"/>
    </w:p>
    <w:bookmarkEnd w:id="1"/>
    <w:p>
      <w:pPr>
        <w:spacing w:beforeLines="100" w:afterLines="100" w:line="360" w:lineRule="exact"/>
        <w:jc w:val="left"/>
        <w:rPr>
          <w:rFonts w:ascii="华文中宋" w:hAnsi="华文中宋" w:eastAsia="华文中宋"/>
          <w:b/>
          <w:sz w:val="32"/>
          <w:szCs w:val="32"/>
        </w:rPr>
      </w:pPr>
      <w:r>
        <w:rPr>
          <w:rFonts w:ascii="华文中宋" w:hAnsi="华文中宋" w:eastAsia="华文中宋"/>
          <w:b/>
          <w:sz w:val="36"/>
          <w:szCs w:val="36"/>
        </w:rPr>
        <w:br w:type="page"/>
      </w:r>
      <w:r>
        <w:rPr>
          <w:rFonts w:hint="eastAsia" w:ascii="楷体_GB2312" w:hAnsi="宋体" w:eastAsia="楷体_GB2312"/>
          <w:b/>
          <w:bCs/>
          <w:sz w:val="28"/>
        </w:rPr>
        <w:t>附件1</w:t>
      </w:r>
    </w:p>
    <w:p>
      <w:pPr>
        <w:adjustRightInd w:val="0"/>
        <w:snapToGrid w:val="0"/>
        <w:spacing w:line="520" w:lineRule="atLeast"/>
        <w:jc w:val="center"/>
        <w:rPr>
          <w:rFonts w:ascii="华文中宋" w:hAnsi="华文中宋" w:eastAsia="华文中宋"/>
          <w:b/>
          <w:sz w:val="36"/>
          <w:szCs w:val="36"/>
        </w:rPr>
      </w:pPr>
      <w:r>
        <w:rPr>
          <w:rFonts w:hint="eastAsia" w:ascii="华文中宋" w:hAnsi="华文中宋" w:eastAsia="华文中宋"/>
          <w:b/>
          <w:sz w:val="36"/>
          <w:szCs w:val="36"/>
        </w:rPr>
        <w:t>关于组织</w:t>
      </w:r>
      <w:r>
        <w:rPr>
          <w:rFonts w:ascii="华文中宋" w:hAnsi="华文中宋" w:eastAsia="华文中宋"/>
          <w:b/>
          <w:sz w:val="36"/>
          <w:szCs w:val="36"/>
        </w:rPr>
        <w:t>20</w:t>
      </w:r>
      <w:r>
        <w:rPr>
          <w:rFonts w:hint="eastAsia" w:ascii="华文中宋" w:hAnsi="华文中宋" w:eastAsia="华文中宋"/>
          <w:b/>
          <w:sz w:val="36"/>
          <w:szCs w:val="36"/>
        </w:rPr>
        <w:t>19年上海市</w:t>
      </w:r>
    </w:p>
    <w:p>
      <w:pPr>
        <w:adjustRightInd w:val="0"/>
        <w:snapToGrid w:val="0"/>
        <w:spacing w:line="520" w:lineRule="atLeast"/>
        <w:jc w:val="center"/>
        <w:rPr>
          <w:rFonts w:ascii="华文中宋" w:hAnsi="华文中宋" w:eastAsia="华文中宋"/>
          <w:b/>
          <w:sz w:val="36"/>
          <w:szCs w:val="36"/>
        </w:rPr>
      </w:pPr>
      <w:r>
        <w:rPr>
          <w:rFonts w:hint="eastAsia" w:ascii="华文中宋" w:hAnsi="华文中宋" w:eastAsia="华文中宋"/>
          <w:b/>
          <w:sz w:val="36"/>
          <w:szCs w:val="36"/>
        </w:rPr>
        <w:t>哲学社会科学教学科研骨干研修的实施方案</w:t>
      </w:r>
    </w:p>
    <w:p>
      <w:pPr>
        <w:adjustRightInd w:val="0"/>
        <w:snapToGrid w:val="0"/>
        <w:spacing w:line="480" w:lineRule="atLeast"/>
        <w:jc w:val="center"/>
        <w:rPr>
          <w:rFonts w:ascii="楷体_GB2312" w:hAnsi="华文中宋" w:eastAsia="楷体_GB2312"/>
          <w:szCs w:val="21"/>
        </w:rPr>
      </w:pPr>
    </w:p>
    <w:p>
      <w:pPr>
        <w:adjustRightInd w:val="0"/>
        <w:snapToGrid w:val="0"/>
        <w:spacing w:line="560" w:lineRule="atLeast"/>
        <w:ind w:firstLine="560" w:firstLineChars="200"/>
        <w:rPr>
          <w:rFonts w:ascii="仿宋_GB2312" w:eastAsia="仿宋_GB2312" w:cs="仿宋_GB2312"/>
          <w:kern w:val="0"/>
          <w:sz w:val="28"/>
          <w:szCs w:val="28"/>
          <w:lang w:val="zh-CN"/>
        </w:rPr>
      </w:pPr>
      <w:r>
        <w:rPr>
          <w:rFonts w:hint="eastAsia" w:ascii="仿宋_GB2312" w:hAnsi="宋体" w:eastAsia="仿宋_GB2312"/>
          <w:sz w:val="28"/>
          <w:szCs w:val="28"/>
        </w:rPr>
        <w:t>根据中央宣传部、教育部《关于组织2019年哲学社会科学教学科研骨干研修的通知》（教社科函</w:t>
      </w:r>
      <w:r>
        <w:rPr>
          <w:rFonts w:ascii="仿宋_GB2312" w:hAnsi="宋体" w:eastAsia="仿宋_GB2312"/>
          <w:sz w:val="28"/>
          <w:szCs w:val="28"/>
        </w:rPr>
        <w:t>〔</w:t>
      </w:r>
      <w:r>
        <w:rPr>
          <w:rFonts w:hint="eastAsia" w:ascii="仿宋_GB2312" w:hAnsi="宋体" w:eastAsia="仿宋_GB2312"/>
          <w:sz w:val="28"/>
          <w:szCs w:val="28"/>
        </w:rPr>
        <w:t>2018</w:t>
      </w:r>
      <w:r>
        <w:rPr>
          <w:rFonts w:ascii="仿宋_GB2312" w:hAnsi="宋体" w:eastAsia="仿宋_GB2312"/>
          <w:sz w:val="28"/>
          <w:szCs w:val="28"/>
        </w:rPr>
        <w:t>〕</w:t>
      </w:r>
      <w:r>
        <w:rPr>
          <w:rFonts w:hint="eastAsia" w:ascii="仿宋_GB2312" w:hAnsi="宋体" w:eastAsia="仿宋_GB2312"/>
          <w:sz w:val="28"/>
          <w:szCs w:val="28"/>
        </w:rPr>
        <w:t>26号）</w:t>
      </w:r>
      <w:r>
        <w:rPr>
          <w:rFonts w:hint="eastAsia" w:ascii="仿宋_GB2312" w:eastAsia="仿宋_GB2312" w:cs="仿宋_GB2312"/>
          <w:kern w:val="0"/>
          <w:sz w:val="28"/>
          <w:szCs w:val="28"/>
        </w:rPr>
        <w:t>和上海</w:t>
      </w:r>
      <w:r>
        <w:rPr>
          <w:rFonts w:hint="eastAsia" w:ascii="仿宋_GB2312" w:eastAsia="仿宋_GB2312"/>
          <w:sz w:val="28"/>
          <w:szCs w:val="28"/>
        </w:rPr>
        <w:t>市委组织部、市委宣传部、市委党校、市教卫工作党委、市教委、市财政局《2015-2019年上海市哲学社会科学教学科研骨干研修工作规划》</w:t>
      </w:r>
      <w:r>
        <w:rPr>
          <w:rFonts w:hint="eastAsia" w:ascii="仿宋_GB2312" w:eastAsia="仿宋_GB2312" w:cs="仿宋_GB2312"/>
          <w:kern w:val="0"/>
          <w:sz w:val="28"/>
          <w:szCs w:val="28"/>
        </w:rPr>
        <w:t>精神，</w:t>
      </w:r>
      <w:r>
        <w:rPr>
          <w:rFonts w:hint="eastAsia" w:ascii="仿宋_GB2312" w:eastAsia="仿宋_GB2312" w:cs="仿宋_GB2312"/>
          <w:kern w:val="0"/>
          <w:sz w:val="28"/>
          <w:szCs w:val="28"/>
          <w:lang w:val="zh-CN"/>
        </w:rPr>
        <w:t>为组织好20</w:t>
      </w:r>
      <w:r>
        <w:rPr>
          <w:rFonts w:hint="eastAsia" w:ascii="仿宋_GB2312" w:eastAsia="仿宋_GB2312" w:cs="仿宋_GB2312"/>
          <w:kern w:val="0"/>
          <w:sz w:val="28"/>
          <w:szCs w:val="28"/>
        </w:rPr>
        <w:t>19</w:t>
      </w:r>
      <w:r>
        <w:rPr>
          <w:rFonts w:hint="eastAsia" w:ascii="仿宋_GB2312" w:eastAsia="仿宋_GB2312" w:cs="仿宋_GB2312"/>
          <w:kern w:val="0"/>
          <w:sz w:val="28"/>
          <w:szCs w:val="28"/>
          <w:lang w:val="zh-CN"/>
        </w:rPr>
        <w:t>年上海市哲学社会科学教学科研骨干的研修工作，特制订如下方案：</w:t>
      </w:r>
    </w:p>
    <w:p>
      <w:pPr>
        <w:adjustRightInd w:val="0"/>
        <w:snapToGrid w:val="0"/>
        <w:spacing w:line="560" w:lineRule="atLeast"/>
        <w:ind w:left="540"/>
        <w:rPr>
          <w:rFonts w:ascii="黑体" w:hAnsi="宋体" w:eastAsia="黑体"/>
          <w:bCs/>
          <w:sz w:val="28"/>
          <w:szCs w:val="28"/>
        </w:rPr>
      </w:pPr>
      <w:r>
        <w:rPr>
          <w:rFonts w:hint="eastAsia" w:ascii="黑体" w:hAnsi="宋体" w:eastAsia="黑体"/>
          <w:bCs/>
          <w:sz w:val="28"/>
          <w:szCs w:val="28"/>
        </w:rPr>
        <w:t>一、研修内容</w:t>
      </w:r>
    </w:p>
    <w:p>
      <w:pPr>
        <w:adjustRightInd w:val="0"/>
        <w:snapToGrid w:val="0"/>
        <w:spacing w:line="560" w:lineRule="atLeast"/>
        <w:ind w:firstLine="560" w:firstLineChars="200"/>
        <w:rPr>
          <w:rFonts w:ascii="仿宋_GB2312" w:eastAsia="仿宋_GB2312" w:cs="仿宋_GB2312"/>
          <w:kern w:val="0"/>
          <w:sz w:val="28"/>
          <w:szCs w:val="28"/>
          <w:lang w:val="zh-CN"/>
        </w:rPr>
      </w:pPr>
      <w:r>
        <w:rPr>
          <w:rFonts w:hint="eastAsia" w:ascii="仿宋_GB2312" w:eastAsia="仿宋_GB2312" w:cs="仿宋_GB2312"/>
          <w:kern w:val="0"/>
          <w:sz w:val="28"/>
          <w:szCs w:val="28"/>
        </w:rPr>
        <w:t>以习近平新时代中国特色社会主义思想为指导，以学习贯彻习近平新时代中国特色社会主义思想为首要任务、中心内容，深入学习贯彻党的十九大和十九届二中、三中全会精神，系统学习领会中央加快构建中国特色哲学社会科学，在大中小学循序渐进、螺旋上升地开设思想政治理论课，实施马克思主义理论研究和建设工程的有关精神。</w:t>
      </w:r>
    </w:p>
    <w:p>
      <w:pPr>
        <w:adjustRightInd w:val="0"/>
        <w:snapToGrid w:val="0"/>
        <w:spacing w:line="560" w:lineRule="atLeast"/>
        <w:ind w:left="540"/>
        <w:rPr>
          <w:rFonts w:ascii="黑体" w:hAnsi="宋体" w:eastAsia="黑体"/>
          <w:bCs/>
          <w:sz w:val="28"/>
          <w:szCs w:val="28"/>
        </w:rPr>
      </w:pPr>
      <w:r>
        <w:rPr>
          <w:rFonts w:hint="eastAsia" w:ascii="黑体" w:hAnsi="宋体" w:eastAsia="黑体"/>
          <w:bCs/>
          <w:sz w:val="28"/>
          <w:szCs w:val="28"/>
        </w:rPr>
        <w:t>二、研修形式</w:t>
      </w:r>
    </w:p>
    <w:p>
      <w:pPr>
        <w:adjustRightInd w:val="0"/>
        <w:snapToGrid w:val="0"/>
        <w:spacing w:line="560" w:lineRule="atLeast"/>
        <w:ind w:firstLine="551" w:firstLineChars="196"/>
        <w:rPr>
          <w:rFonts w:ascii="楷体_GB2312" w:hAnsi="宋体" w:eastAsia="楷体_GB2312"/>
          <w:b/>
          <w:bCs/>
          <w:sz w:val="28"/>
          <w:szCs w:val="28"/>
        </w:rPr>
      </w:pPr>
      <w:r>
        <w:rPr>
          <w:rFonts w:hint="eastAsia" w:ascii="楷体_GB2312" w:hAnsi="宋体" w:eastAsia="楷体_GB2312"/>
          <w:b/>
          <w:bCs/>
          <w:sz w:val="28"/>
          <w:szCs w:val="28"/>
        </w:rPr>
        <w:t>（一）学习原著和文件</w:t>
      </w:r>
    </w:p>
    <w:p>
      <w:pPr>
        <w:autoSpaceDE w:val="0"/>
        <w:autoSpaceDN w:val="0"/>
        <w:adjustRightInd w:val="0"/>
        <w:snapToGrid w:val="0"/>
        <w:spacing w:line="560" w:lineRule="atLeast"/>
        <w:ind w:left="424" w:leftChars="202"/>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1.《党的十九大报告》</w:t>
      </w:r>
    </w:p>
    <w:p>
      <w:pPr>
        <w:autoSpaceDE w:val="0"/>
        <w:autoSpaceDN w:val="0"/>
        <w:adjustRightInd w:val="0"/>
        <w:snapToGrid w:val="0"/>
        <w:spacing w:line="560" w:lineRule="atLeast"/>
        <w:ind w:left="424" w:leftChars="202"/>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2.《中国共产党章程》</w:t>
      </w:r>
    </w:p>
    <w:p>
      <w:pPr>
        <w:autoSpaceDE w:val="0"/>
        <w:autoSpaceDN w:val="0"/>
        <w:adjustRightInd w:val="0"/>
        <w:snapToGrid w:val="0"/>
        <w:spacing w:line="560" w:lineRule="atLeast"/>
        <w:ind w:left="424" w:leftChars="202"/>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3.《习近平谈治国理政》第一、二卷</w:t>
      </w:r>
    </w:p>
    <w:p>
      <w:pPr>
        <w:autoSpaceDE w:val="0"/>
        <w:autoSpaceDN w:val="0"/>
        <w:adjustRightInd w:val="0"/>
        <w:snapToGrid w:val="0"/>
        <w:spacing w:line="560" w:lineRule="atLeast"/>
        <w:ind w:left="424" w:leftChars="202"/>
        <w:rPr>
          <w:rFonts w:ascii="仿宋_GB2312" w:eastAsia="仿宋_GB2312" w:cs="仿宋_GB2312"/>
          <w:kern w:val="0"/>
          <w:sz w:val="28"/>
          <w:szCs w:val="28"/>
        </w:rPr>
      </w:pPr>
      <w:r>
        <w:rPr>
          <w:rFonts w:hint="eastAsia" w:ascii="仿宋_GB2312" w:eastAsia="仿宋_GB2312" w:cs="仿宋_GB2312"/>
          <w:kern w:val="0"/>
          <w:sz w:val="28"/>
          <w:szCs w:val="28"/>
        </w:rPr>
        <w:t>4.《习近平新时代中国特色社会主义思想三十讲》及其课件</w:t>
      </w:r>
    </w:p>
    <w:p>
      <w:pPr>
        <w:autoSpaceDE w:val="0"/>
        <w:autoSpaceDN w:val="0"/>
        <w:adjustRightInd w:val="0"/>
        <w:snapToGrid w:val="0"/>
        <w:spacing w:line="560" w:lineRule="atLeast"/>
        <w:ind w:left="424" w:leftChars="202"/>
        <w:rPr>
          <w:rFonts w:ascii="仿宋_GB2312" w:eastAsia="仿宋_GB2312" w:cs="仿宋_GB2312"/>
          <w:kern w:val="0"/>
          <w:sz w:val="28"/>
          <w:szCs w:val="28"/>
          <w:lang w:val="zh-CN"/>
        </w:rPr>
      </w:pPr>
      <w:r>
        <w:rPr>
          <w:rFonts w:hint="eastAsia" w:ascii="仿宋_GB2312" w:eastAsia="仿宋_GB2312" w:cs="仿宋_GB2312"/>
          <w:kern w:val="0"/>
          <w:sz w:val="28"/>
          <w:szCs w:val="28"/>
        </w:rPr>
        <w:t>5</w:t>
      </w:r>
      <w:r>
        <w:rPr>
          <w:rFonts w:hint="eastAsia" w:ascii="仿宋_GB2312" w:eastAsia="仿宋_GB2312" w:cs="仿宋_GB2312"/>
          <w:kern w:val="0"/>
          <w:sz w:val="28"/>
          <w:szCs w:val="28"/>
          <w:lang w:val="zh-CN"/>
        </w:rPr>
        <w:t>.《习近平总书记系列重要讲话读本 （2016年版）》</w:t>
      </w:r>
    </w:p>
    <w:p>
      <w:pPr>
        <w:autoSpaceDE w:val="0"/>
        <w:autoSpaceDN w:val="0"/>
        <w:adjustRightInd w:val="0"/>
        <w:snapToGrid w:val="0"/>
        <w:spacing w:line="560" w:lineRule="atLeast"/>
        <w:ind w:left="424" w:leftChars="202"/>
        <w:rPr>
          <w:rFonts w:ascii="仿宋_GB2312" w:eastAsia="仿宋_GB2312" w:cs="仿宋_GB2312"/>
          <w:kern w:val="0"/>
          <w:sz w:val="28"/>
          <w:szCs w:val="28"/>
          <w:lang w:val="zh-CN"/>
        </w:rPr>
      </w:pPr>
      <w:r>
        <w:rPr>
          <w:rFonts w:hint="eastAsia" w:ascii="仿宋_GB2312" w:eastAsia="仿宋_GB2312" w:cs="仿宋_GB2312"/>
          <w:kern w:val="0"/>
          <w:sz w:val="28"/>
          <w:szCs w:val="28"/>
        </w:rPr>
        <w:t>6</w:t>
      </w:r>
      <w:r>
        <w:rPr>
          <w:rFonts w:hint="eastAsia" w:ascii="仿宋_GB2312" w:eastAsia="仿宋_GB2312" w:cs="仿宋_GB2312"/>
          <w:kern w:val="0"/>
          <w:sz w:val="28"/>
          <w:szCs w:val="28"/>
          <w:lang w:val="zh-CN"/>
        </w:rPr>
        <w:t>.《习近平总书记在哲学社会科学工作座谈会上的讲话》</w:t>
      </w:r>
    </w:p>
    <w:p>
      <w:pPr>
        <w:autoSpaceDE w:val="0"/>
        <w:autoSpaceDN w:val="0"/>
        <w:adjustRightInd w:val="0"/>
        <w:snapToGrid w:val="0"/>
        <w:spacing w:line="560" w:lineRule="atLeast"/>
        <w:ind w:left="424" w:leftChars="202"/>
        <w:rPr>
          <w:rFonts w:ascii="仿宋_GB2312" w:eastAsia="仿宋_GB2312" w:cs="仿宋_GB2312"/>
          <w:kern w:val="0"/>
          <w:sz w:val="28"/>
          <w:szCs w:val="28"/>
          <w:lang w:val="zh-CN"/>
        </w:rPr>
      </w:pPr>
      <w:r>
        <w:rPr>
          <w:rFonts w:hint="eastAsia" w:ascii="仿宋_GB2312" w:eastAsia="仿宋_GB2312" w:cs="仿宋_GB2312"/>
          <w:kern w:val="0"/>
          <w:sz w:val="28"/>
          <w:szCs w:val="28"/>
        </w:rPr>
        <w:t>7</w:t>
      </w:r>
      <w:r>
        <w:rPr>
          <w:rFonts w:hint="eastAsia" w:ascii="仿宋_GB2312" w:eastAsia="仿宋_GB2312" w:cs="仿宋_GB2312"/>
          <w:kern w:val="0"/>
          <w:sz w:val="28"/>
          <w:szCs w:val="28"/>
          <w:lang w:val="zh-CN"/>
        </w:rPr>
        <w:t>.《习近平总书记在北京大学师生座谈会上的讲话》</w:t>
      </w:r>
    </w:p>
    <w:p>
      <w:pPr>
        <w:autoSpaceDE w:val="0"/>
        <w:autoSpaceDN w:val="0"/>
        <w:adjustRightInd w:val="0"/>
        <w:snapToGrid w:val="0"/>
        <w:spacing w:line="560" w:lineRule="atLeast"/>
        <w:ind w:left="424" w:leftChars="202"/>
        <w:rPr>
          <w:rFonts w:ascii="仿宋_GB2312" w:eastAsia="仿宋_GB2312" w:cs="仿宋_GB2312"/>
          <w:kern w:val="0"/>
          <w:sz w:val="28"/>
          <w:szCs w:val="28"/>
          <w:lang w:val="zh-CN"/>
        </w:rPr>
      </w:pPr>
      <w:r>
        <w:rPr>
          <w:rFonts w:hint="eastAsia" w:ascii="仿宋_GB2312" w:eastAsia="仿宋_GB2312" w:cs="仿宋_GB2312"/>
          <w:kern w:val="0"/>
          <w:sz w:val="28"/>
          <w:szCs w:val="28"/>
        </w:rPr>
        <w:t>8</w:t>
      </w:r>
      <w:r>
        <w:rPr>
          <w:rFonts w:hint="eastAsia" w:ascii="仿宋_GB2312" w:eastAsia="仿宋_GB2312" w:cs="仿宋_GB2312"/>
          <w:kern w:val="0"/>
          <w:sz w:val="28"/>
          <w:szCs w:val="28"/>
          <w:lang w:val="zh-CN"/>
        </w:rPr>
        <w:t>.《习近平总书记在纪念马克思诞辰200周年大会上的讲话》</w:t>
      </w:r>
    </w:p>
    <w:p>
      <w:pPr>
        <w:autoSpaceDE w:val="0"/>
        <w:autoSpaceDN w:val="0"/>
        <w:adjustRightInd w:val="0"/>
        <w:snapToGrid w:val="0"/>
        <w:spacing w:line="560" w:lineRule="atLeast"/>
        <w:ind w:left="424" w:leftChars="202"/>
        <w:rPr>
          <w:rFonts w:ascii="仿宋_GB2312" w:eastAsia="仿宋_GB2312" w:cs="仿宋_GB2312"/>
          <w:kern w:val="0"/>
          <w:sz w:val="28"/>
          <w:szCs w:val="28"/>
          <w:lang w:val="zh-CN"/>
        </w:rPr>
      </w:pPr>
      <w:r>
        <w:rPr>
          <w:rFonts w:hint="eastAsia" w:ascii="仿宋_GB2312" w:eastAsia="仿宋_GB2312" w:cs="仿宋_GB2312"/>
          <w:kern w:val="0"/>
          <w:sz w:val="28"/>
          <w:szCs w:val="28"/>
        </w:rPr>
        <w:t>9</w:t>
      </w:r>
      <w:r>
        <w:rPr>
          <w:rFonts w:hint="eastAsia" w:ascii="仿宋_GB2312" w:eastAsia="仿宋_GB2312" w:cs="仿宋_GB2312"/>
          <w:kern w:val="0"/>
          <w:sz w:val="28"/>
          <w:szCs w:val="28"/>
          <w:lang w:val="zh-CN"/>
        </w:rPr>
        <w:t>.《习近平总书记在全国宣传思想工作会议上讲话（新闻通稿）》</w:t>
      </w:r>
    </w:p>
    <w:p>
      <w:pPr>
        <w:autoSpaceDE w:val="0"/>
        <w:autoSpaceDN w:val="0"/>
        <w:adjustRightInd w:val="0"/>
        <w:snapToGrid w:val="0"/>
        <w:spacing w:line="560" w:lineRule="atLeast"/>
        <w:ind w:left="424" w:leftChars="202"/>
        <w:rPr>
          <w:rFonts w:ascii="仿宋_GB2312" w:eastAsia="仿宋_GB2312" w:cs="仿宋_GB2312"/>
          <w:kern w:val="0"/>
          <w:sz w:val="28"/>
          <w:szCs w:val="28"/>
          <w:lang w:val="zh-CN"/>
        </w:rPr>
      </w:pPr>
      <w:r>
        <w:rPr>
          <w:rFonts w:hint="eastAsia" w:ascii="仿宋_GB2312" w:eastAsia="仿宋_GB2312" w:cs="仿宋_GB2312"/>
          <w:kern w:val="0"/>
          <w:sz w:val="28"/>
          <w:szCs w:val="28"/>
        </w:rPr>
        <w:t>10</w:t>
      </w:r>
      <w:r>
        <w:rPr>
          <w:rFonts w:hint="eastAsia" w:ascii="仿宋_GB2312" w:eastAsia="仿宋_GB2312" w:cs="仿宋_GB2312"/>
          <w:kern w:val="0"/>
          <w:sz w:val="28"/>
          <w:szCs w:val="28"/>
          <w:lang w:val="zh-CN"/>
        </w:rPr>
        <w:t>.《习近平总书记在全国教育大会上讲话（新闻通稿）》</w:t>
      </w:r>
    </w:p>
    <w:p>
      <w:pPr>
        <w:autoSpaceDE w:val="0"/>
        <w:autoSpaceDN w:val="0"/>
        <w:adjustRightInd w:val="0"/>
        <w:snapToGrid w:val="0"/>
        <w:spacing w:line="560" w:lineRule="atLeast"/>
        <w:ind w:left="424" w:leftChars="202"/>
        <w:rPr>
          <w:rFonts w:ascii="仿宋_GB2312" w:eastAsia="仿宋_GB2312" w:cs="仿宋_GB2312"/>
          <w:kern w:val="0"/>
          <w:sz w:val="28"/>
          <w:szCs w:val="28"/>
        </w:rPr>
      </w:pPr>
      <w:r>
        <w:rPr>
          <w:rFonts w:hint="eastAsia" w:ascii="仿宋_GB2312" w:eastAsia="仿宋_GB2312" w:cs="仿宋_GB2312"/>
          <w:kern w:val="0"/>
          <w:sz w:val="28"/>
          <w:szCs w:val="28"/>
        </w:rPr>
        <w:t>11.</w:t>
      </w:r>
      <w:r>
        <w:rPr>
          <w:rFonts w:hint="eastAsia" w:ascii="仿宋_GB2312" w:eastAsia="仿宋_GB2312" w:cs="仿宋_GB2312"/>
          <w:kern w:val="0"/>
          <w:sz w:val="28"/>
          <w:szCs w:val="28"/>
          <w:lang w:val="zh-CN"/>
        </w:rPr>
        <w:t>《习近平总书记在学校思想政治理论课教师座谈会上的讲话（新闻通稿）》</w:t>
      </w:r>
    </w:p>
    <w:p>
      <w:pPr>
        <w:autoSpaceDE w:val="0"/>
        <w:autoSpaceDN w:val="0"/>
        <w:adjustRightInd w:val="0"/>
        <w:snapToGrid w:val="0"/>
        <w:spacing w:line="560" w:lineRule="atLeast"/>
        <w:ind w:left="424" w:leftChars="202"/>
        <w:rPr>
          <w:rFonts w:ascii="仿宋_GB2312" w:eastAsia="仿宋_GB2312" w:cs="仿宋_GB2312"/>
          <w:kern w:val="0"/>
          <w:sz w:val="28"/>
          <w:szCs w:val="28"/>
          <w:lang w:val="zh-CN"/>
        </w:rPr>
      </w:pPr>
      <w:r>
        <w:rPr>
          <w:rFonts w:hint="eastAsia" w:ascii="仿宋_GB2312" w:eastAsia="仿宋_GB2312" w:cs="仿宋_GB2312"/>
          <w:kern w:val="0"/>
          <w:sz w:val="28"/>
          <w:szCs w:val="28"/>
        </w:rPr>
        <w:t>12.</w:t>
      </w:r>
      <w:r>
        <w:rPr>
          <w:rFonts w:hint="eastAsia" w:ascii="仿宋_GB2312" w:eastAsia="仿宋_GB2312" w:cs="仿宋_GB2312"/>
          <w:kern w:val="0"/>
          <w:sz w:val="28"/>
          <w:szCs w:val="28"/>
          <w:lang w:val="zh-CN"/>
        </w:rPr>
        <w:t>《习近平总书记在庆祝改革开放</w:t>
      </w:r>
      <w:r>
        <w:rPr>
          <w:rFonts w:hint="eastAsia" w:ascii="仿宋_GB2312" w:eastAsia="仿宋_GB2312" w:cs="仿宋_GB2312"/>
          <w:kern w:val="0"/>
          <w:sz w:val="28"/>
          <w:szCs w:val="28"/>
        </w:rPr>
        <w:t>40周年大会上的讲话</w:t>
      </w:r>
      <w:r>
        <w:rPr>
          <w:rFonts w:hint="eastAsia" w:ascii="仿宋_GB2312" w:eastAsia="仿宋_GB2312" w:cs="仿宋_GB2312"/>
          <w:kern w:val="0"/>
          <w:sz w:val="28"/>
          <w:szCs w:val="28"/>
          <w:lang w:val="zh-CN"/>
        </w:rPr>
        <w:t>》</w:t>
      </w:r>
    </w:p>
    <w:p>
      <w:pPr>
        <w:autoSpaceDE w:val="0"/>
        <w:autoSpaceDN w:val="0"/>
        <w:adjustRightInd w:val="0"/>
        <w:snapToGrid w:val="0"/>
        <w:spacing w:line="560" w:lineRule="atLeast"/>
        <w:ind w:left="424" w:leftChars="202"/>
        <w:rPr>
          <w:rFonts w:ascii="仿宋_GB2312" w:eastAsia="仿宋_GB2312" w:cs="仿宋_GB2312"/>
          <w:kern w:val="0"/>
          <w:sz w:val="28"/>
          <w:szCs w:val="28"/>
          <w:lang w:val="zh-CN"/>
        </w:rPr>
      </w:pPr>
      <w:r>
        <w:rPr>
          <w:rFonts w:hint="eastAsia" w:ascii="仿宋_GB2312" w:eastAsia="仿宋_GB2312" w:cs="仿宋_GB2312"/>
          <w:kern w:val="0"/>
          <w:sz w:val="28"/>
          <w:szCs w:val="28"/>
        </w:rPr>
        <w:t>13.</w:t>
      </w:r>
      <w:r>
        <w:rPr>
          <w:rFonts w:hint="eastAsia" w:ascii="仿宋_GB2312" w:eastAsia="仿宋_GB2312" w:cs="仿宋_GB2312"/>
          <w:kern w:val="0"/>
          <w:sz w:val="28"/>
          <w:szCs w:val="28"/>
          <w:lang w:val="zh-CN"/>
        </w:rPr>
        <w:t>《习近平总书记在首届中国国际进口博览会开幕式上的主旨演讲和考察上海时讲话（新闻通稿）》</w:t>
      </w:r>
    </w:p>
    <w:p>
      <w:pPr>
        <w:autoSpaceDE w:val="0"/>
        <w:autoSpaceDN w:val="0"/>
        <w:adjustRightInd w:val="0"/>
        <w:snapToGrid w:val="0"/>
        <w:spacing w:line="560" w:lineRule="atLeast"/>
        <w:ind w:left="424" w:leftChars="202"/>
        <w:rPr>
          <w:rFonts w:ascii="仿宋_GB2312" w:eastAsia="仿宋_GB2312" w:cs="仿宋_GB2312"/>
          <w:kern w:val="0"/>
          <w:sz w:val="28"/>
          <w:szCs w:val="28"/>
          <w:lang w:val="zh-CN"/>
        </w:rPr>
      </w:pPr>
      <w:r>
        <w:rPr>
          <w:rFonts w:hint="eastAsia" w:ascii="仿宋_GB2312" w:eastAsia="仿宋_GB2312" w:cs="仿宋_GB2312"/>
          <w:kern w:val="0"/>
          <w:sz w:val="28"/>
          <w:szCs w:val="28"/>
        </w:rPr>
        <w:t>14.</w:t>
      </w:r>
      <w:r>
        <w:rPr>
          <w:rFonts w:hint="eastAsia" w:ascii="仿宋_GB2312" w:eastAsia="仿宋_GB2312" w:cs="仿宋_GB2312"/>
          <w:kern w:val="0"/>
          <w:sz w:val="28"/>
          <w:szCs w:val="28"/>
          <w:lang w:val="zh-CN"/>
        </w:rPr>
        <w:t>《中共中央关于全面深化改革若干重大问题的决定》</w:t>
      </w:r>
    </w:p>
    <w:p>
      <w:pPr>
        <w:autoSpaceDE w:val="0"/>
        <w:autoSpaceDN w:val="0"/>
        <w:adjustRightInd w:val="0"/>
        <w:snapToGrid w:val="0"/>
        <w:spacing w:line="560" w:lineRule="atLeast"/>
        <w:ind w:left="424" w:leftChars="202"/>
        <w:rPr>
          <w:rFonts w:ascii="仿宋_GB2312" w:eastAsia="仿宋_GB2312" w:cs="仿宋_GB2312"/>
          <w:kern w:val="0"/>
          <w:sz w:val="28"/>
          <w:szCs w:val="28"/>
          <w:lang w:val="zh-CN"/>
        </w:rPr>
      </w:pPr>
      <w:r>
        <w:rPr>
          <w:rFonts w:hint="eastAsia" w:ascii="仿宋_GB2312" w:eastAsia="仿宋_GB2312" w:cs="仿宋_GB2312"/>
          <w:kern w:val="0"/>
          <w:sz w:val="28"/>
          <w:szCs w:val="28"/>
        </w:rPr>
        <w:t>15.</w:t>
      </w:r>
      <w:r>
        <w:rPr>
          <w:rFonts w:hint="eastAsia" w:ascii="仿宋_GB2312" w:eastAsia="仿宋_GB2312" w:cs="仿宋_GB2312"/>
          <w:kern w:val="0"/>
          <w:sz w:val="28"/>
          <w:szCs w:val="28"/>
          <w:lang w:val="zh-CN"/>
        </w:rPr>
        <w:t>《中共中央关于全面推进依法治国若干重大问题的决定》</w:t>
      </w:r>
    </w:p>
    <w:p>
      <w:pPr>
        <w:autoSpaceDE w:val="0"/>
        <w:autoSpaceDN w:val="0"/>
        <w:adjustRightInd w:val="0"/>
        <w:snapToGrid w:val="0"/>
        <w:spacing w:line="560" w:lineRule="atLeast"/>
        <w:ind w:left="424" w:leftChars="202"/>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1</w:t>
      </w:r>
      <w:r>
        <w:rPr>
          <w:rFonts w:hint="eastAsia" w:ascii="仿宋_GB2312" w:eastAsia="仿宋_GB2312" w:cs="仿宋_GB2312"/>
          <w:kern w:val="0"/>
          <w:sz w:val="28"/>
          <w:szCs w:val="28"/>
        </w:rPr>
        <w:t>6</w:t>
      </w:r>
      <w:r>
        <w:rPr>
          <w:rFonts w:hint="eastAsia" w:ascii="仿宋_GB2312" w:eastAsia="仿宋_GB2312" w:cs="仿宋_GB2312"/>
          <w:kern w:val="0"/>
          <w:sz w:val="28"/>
          <w:szCs w:val="28"/>
          <w:lang w:val="zh-CN"/>
        </w:rPr>
        <w:t>.《中共中央关于制定国民经济和社会发展第十三个五年计划的建议》</w:t>
      </w:r>
    </w:p>
    <w:p>
      <w:pPr>
        <w:autoSpaceDE w:val="0"/>
        <w:autoSpaceDN w:val="0"/>
        <w:adjustRightInd w:val="0"/>
        <w:snapToGrid w:val="0"/>
        <w:spacing w:line="560" w:lineRule="atLeast"/>
        <w:ind w:left="424" w:leftChars="202"/>
        <w:rPr>
          <w:rFonts w:ascii="仿宋_GB2312" w:eastAsia="仿宋_GB2312" w:cs="仿宋_GB2312"/>
          <w:kern w:val="0"/>
          <w:sz w:val="28"/>
          <w:szCs w:val="28"/>
        </w:rPr>
      </w:pPr>
      <w:r>
        <w:rPr>
          <w:rFonts w:hint="eastAsia" w:ascii="仿宋_GB2312" w:eastAsia="仿宋_GB2312" w:cs="仿宋_GB2312"/>
          <w:kern w:val="0"/>
          <w:sz w:val="28"/>
          <w:szCs w:val="28"/>
        </w:rPr>
        <w:t>17.《关于新形势下党内政治生活的若干准则》</w:t>
      </w:r>
    </w:p>
    <w:p>
      <w:pPr>
        <w:autoSpaceDE w:val="0"/>
        <w:autoSpaceDN w:val="0"/>
        <w:adjustRightInd w:val="0"/>
        <w:snapToGrid w:val="0"/>
        <w:spacing w:line="560" w:lineRule="atLeast"/>
        <w:ind w:left="424" w:leftChars="202"/>
        <w:rPr>
          <w:rFonts w:ascii="仿宋_GB2312" w:eastAsia="仿宋_GB2312" w:cs="仿宋_GB2312"/>
          <w:kern w:val="0"/>
          <w:sz w:val="28"/>
          <w:szCs w:val="28"/>
        </w:rPr>
      </w:pPr>
      <w:r>
        <w:rPr>
          <w:rFonts w:hint="eastAsia" w:ascii="仿宋_GB2312" w:eastAsia="仿宋_GB2312" w:cs="仿宋_GB2312"/>
          <w:kern w:val="0"/>
          <w:sz w:val="28"/>
          <w:szCs w:val="28"/>
        </w:rPr>
        <w:t>18.《中共中央关于加强党的政治建设的意见》</w:t>
      </w:r>
    </w:p>
    <w:p>
      <w:pPr>
        <w:autoSpaceDE w:val="0"/>
        <w:autoSpaceDN w:val="0"/>
        <w:adjustRightInd w:val="0"/>
        <w:snapToGrid w:val="0"/>
        <w:spacing w:line="560" w:lineRule="atLeast"/>
        <w:ind w:left="424" w:leftChars="202"/>
        <w:rPr>
          <w:rFonts w:ascii="仿宋_GB2312" w:eastAsia="仿宋_GB2312" w:cs="仿宋_GB2312"/>
          <w:kern w:val="0"/>
          <w:sz w:val="28"/>
          <w:szCs w:val="28"/>
        </w:rPr>
      </w:pPr>
      <w:r>
        <w:rPr>
          <w:rFonts w:hint="eastAsia" w:ascii="仿宋_GB2312" w:eastAsia="仿宋_GB2312" w:cs="仿宋_GB2312"/>
          <w:kern w:val="0"/>
          <w:sz w:val="28"/>
          <w:szCs w:val="28"/>
        </w:rPr>
        <w:t>19.《中国共产党党内监督条例》</w:t>
      </w:r>
    </w:p>
    <w:p>
      <w:pPr>
        <w:autoSpaceDE w:val="0"/>
        <w:autoSpaceDN w:val="0"/>
        <w:adjustRightInd w:val="0"/>
        <w:snapToGrid w:val="0"/>
        <w:spacing w:line="560" w:lineRule="atLeast"/>
        <w:ind w:left="424" w:leftChars="202"/>
        <w:rPr>
          <w:rFonts w:ascii="仿宋_GB2312" w:eastAsia="仿宋_GB2312" w:cs="仿宋_GB2312"/>
          <w:kern w:val="0"/>
          <w:sz w:val="28"/>
          <w:szCs w:val="28"/>
        </w:rPr>
      </w:pPr>
      <w:r>
        <w:rPr>
          <w:rFonts w:hint="eastAsia" w:ascii="仿宋_GB2312" w:eastAsia="仿宋_GB2312" w:cs="仿宋_GB2312"/>
          <w:kern w:val="0"/>
          <w:sz w:val="28"/>
          <w:szCs w:val="28"/>
        </w:rPr>
        <w:t>20.《中国共产党纪律处分条例（2018年8月18日修订）》</w:t>
      </w:r>
    </w:p>
    <w:p>
      <w:pPr>
        <w:autoSpaceDE w:val="0"/>
        <w:autoSpaceDN w:val="0"/>
        <w:adjustRightInd w:val="0"/>
        <w:snapToGrid w:val="0"/>
        <w:spacing w:line="560" w:lineRule="atLeast"/>
        <w:ind w:left="424" w:leftChars="202"/>
        <w:rPr>
          <w:rFonts w:ascii="仿宋_GB2312" w:eastAsia="仿宋_GB2312" w:cs="仿宋_GB2312"/>
          <w:kern w:val="0"/>
          <w:sz w:val="28"/>
          <w:szCs w:val="28"/>
          <w:lang w:val="zh-CN"/>
        </w:rPr>
      </w:pPr>
      <w:r>
        <w:rPr>
          <w:rFonts w:hint="eastAsia" w:ascii="仿宋_GB2312" w:eastAsia="仿宋_GB2312" w:cs="仿宋_GB2312"/>
          <w:kern w:val="0"/>
          <w:sz w:val="28"/>
          <w:szCs w:val="28"/>
        </w:rPr>
        <w:t>21</w:t>
      </w:r>
      <w:r>
        <w:rPr>
          <w:rFonts w:hint="eastAsia" w:ascii="仿宋_GB2312" w:eastAsia="仿宋_GB2312" w:cs="仿宋_GB2312"/>
          <w:kern w:val="0"/>
          <w:sz w:val="28"/>
          <w:szCs w:val="28"/>
          <w:lang w:val="zh-CN"/>
        </w:rPr>
        <w:t>.《马克思主义哲学十讲（党员干部读本）》</w:t>
      </w:r>
    </w:p>
    <w:p>
      <w:pPr>
        <w:autoSpaceDE w:val="0"/>
        <w:autoSpaceDN w:val="0"/>
        <w:adjustRightInd w:val="0"/>
        <w:snapToGrid w:val="0"/>
        <w:spacing w:line="560" w:lineRule="atLeast"/>
        <w:ind w:left="424" w:leftChars="202"/>
        <w:rPr>
          <w:rFonts w:ascii="仿宋_GB2312" w:eastAsia="仿宋_GB2312" w:cs="仿宋_GB2312"/>
          <w:kern w:val="0"/>
          <w:sz w:val="28"/>
          <w:szCs w:val="28"/>
          <w:lang w:val="zh-CN"/>
        </w:rPr>
      </w:pPr>
      <w:r>
        <w:rPr>
          <w:rFonts w:hint="eastAsia" w:ascii="仿宋_GB2312" w:eastAsia="仿宋_GB2312" w:cs="仿宋_GB2312"/>
          <w:kern w:val="0"/>
          <w:sz w:val="28"/>
          <w:szCs w:val="28"/>
        </w:rPr>
        <w:t>22</w:t>
      </w:r>
      <w:r>
        <w:rPr>
          <w:rFonts w:hint="eastAsia" w:ascii="仿宋_GB2312" w:eastAsia="仿宋_GB2312" w:cs="仿宋_GB2312"/>
          <w:kern w:val="0"/>
          <w:sz w:val="28"/>
          <w:szCs w:val="28"/>
          <w:lang w:val="zh-CN"/>
        </w:rPr>
        <w:t>.《世界社会主义五百年（党员干部读本）》</w:t>
      </w:r>
    </w:p>
    <w:p>
      <w:pPr>
        <w:autoSpaceDE w:val="0"/>
        <w:autoSpaceDN w:val="0"/>
        <w:adjustRightInd w:val="0"/>
        <w:snapToGrid w:val="0"/>
        <w:spacing w:line="560" w:lineRule="atLeast"/>
        <w:ind w:left="15" w:firstLine="408" w:firstLineChars="146"/>
        <w:rPr>
          <w:rFonts w:ascii="仿宋_GB2312" w:eastAsia="仿宋_GB2312" w:cs="仿宋_GB2312"/>
          <w:kern w:val="0"/>
          <w:sz w:val="28"/>
          <w:szCs w:val="28"/>
          <w:lang w:val="zh-CN"/>
        </w:rPr>
      </w:pPr>
      <w:r>
        <w:rPr>
          <w:rFonts w:hint="eastAsia" w:ascii="仿宋_GB2312" w:eastAsia="仿宋_GB2312" w:cs="仿宋_GB2312"/>
          <w:kern w:val="0"/>
          <w:sz w:val="28"/>
          <w:szCs w:val="28"/>
        </w:rPr>
        <w:t>23</w:t>
      </w:r>
      <w:r>
        <w:rPr>
          <w:rFonts w:hint="eastAsia" w:ascii="仿宋_GB2312" w:eastAsia="仿宋_GB2312" w:cs="仿宋_GB2312"/>
          <w:kern w:val="0"/>
          <w:sz w:val="28"/>
          <w:szCs w:val="28"/>
          <w:lang w:val="zh-CN"/>
        </w:rPr>
        <w:t>.《关于加强和改进新形势下高校思想政治工作的意见》</w:t>
      </w:r>
    </w:p>
    <w:p>
      <w:pPr>
        <w:autoSpaceDE w:val="0"/>
        <w:autoSpaceDN w:val="0"/>
        <w:adjustRightInd w:val="0"/>
        <w:snapToGrid w:val="0"/>
        <w:spacing w:line="560" w:lineRule="atLeast"/>
        <w:ind w:left="15" w:leftChars="7" w:firstLine="562" w:firstLineChars="200"/>
        <w:rPr>
          <w:rFonts w:ascii="楷体_GB2312" w:hAnsi="宋体" w:eastAsia="楷体_GB2312"/>
          <w:b/>
          <w:bCs/>
          <w:sz w:val="28"/>
          <w:szCs w:val="28"/>
        </w:rPr>
      </w:pPr>
      <w:r>
        <w:rPr>
          <w:rFonts w:hint="eastAsia" w:ascii="楷体_GB2312" w:hAnsi="宋体" w:eastAsia="楷体_GB2312"/>
          <w:b/>
          <w:bCs/>
          <w:sz w:val="28"/>
          <w:szCs w:val="28"/>
        </w:rPr>
        <w:t xml:space="preserve">（二）专题报告 </w:t>
      </w:r>
    </w:p>
    <w:p>
      <w:pPr>
        <w:autoSpaceDE w:val="0"/>
        <w:autoSpaceDN w:val="0"/>
        <w:adjustRightInd w:val="0"/>
        <w:snapToGrid w:val="0"/>
        <w:spacing w:line="560" w:lineRule="atLeast"/>
        <w:ind w:left="15" w:leftChars="7" w:firstLine="560" w:firstLineChars="200"/>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专题报告主要有：</w:t>
      </w:r>
    </w:p>
    <w:p>
      <w:pPr>
        <w:autoSpaceDE w:val="0"/>
        <w:autoSpaceDN w:val="0"/>
        <w:adjustRightInd w:val="0"/>
        <w:snapToGrid w:val="0"/>
        <w:spacing w:line="560" w:lineRule="atLeast"/>
        <w:ind w:left="15" w:leftChars="7" w:firstLine="560" w:firstLineChars="200"/>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1.关于习近平新时代中国特色社会主义思想</w:t>
      </w:r>
    </w:p>
    <w:p>
      <w:pPr>
        <w:autoSpaceDE w:val="0"/>
        <w:autoSpaceDN w:val="0"/>
        <w:adjustRightInd w:val="0"/>
        <w:snapToGrid w:val="0"/>
        <w:spacing w:line="560" w:lineRule="atLeast"/>
        <w:ind w:left="15" w:leftChars="7" w:firstLine="560" w:firstLineChars="200"/>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2.关于深入学习贯彻党的十九大精神，办好人民满意的教育</w:t>
      </w:r>
    </w:p>
    <w:p>
      <w:pPr>
        <w:autoSpaceDE w:val="0"/>
        <w:autoSpaceDN w:val="0"/>
        <w:adjustRightInd w:val="0"/>
        <w:snapToGrid w:val="0"/>
        <w:spacing w:line="560" w:lineRule="atLeast"/>
        <w:ind w:left="15" w:leftChars="7" w:firstLine="560" w:firstLineChars="200"/>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3.关于改革开放四十周年成功实践与理论创新</w:t>
      </w:r>
    </w:p>
    <w:p>
      <w:pPr>
        <w:autoSpaceDE w:val="0"/>
        <w:autoSpaceDN w:val="0"/>
        <w:adjustRightInd w:val="0"/>
        <w:snapToGrid w:val="0"/>
        <w:spacing w:line="560" w:lineRule="atLeast"/>
        <w:ind w:left="15" w:leftChars="7" w:firstLine="560" w:firstLineChars="200"/>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4.关于宪法修改的重要内容</w:t>
      </w:r>
    </w:p>
    <w:p>
      <w:pPr>
        <w:autoSpaceDE w:val="0"/>
        <w:autoSpaceDN w:val="0"/>
        <w:adjustRightInd w:val="0"/>
        <w:snapToGrid w:val="0"/>
        <w:spacing w:line="560" w:lineRule="atLeast"/>
        <w:ind w:left="15" w:leftChars="7" w:firstLine="560" w:firstLineChars="200"/>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5.关于世界经济形势与经济发展新常态</w:t>
      </w:r>
    </w:p>
    <w:p>
      <w:pPr>
        <w:autoSpaceDE w:val="0"/>
        <w:autoSpaceDN w:val="0"/>
        <w:adjustRightInd w:val="0"/>
        <w:snapToGrid w:val="0"/>
        <w:spacing w:line="560" w:lineRule="atLeast"/>
        <w:ind w:left="15" w:leftChars="7" w:firstLine="560" w:firstLineChars="200"/>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6.增强干部国情意识的基本方法</w:t>
      </w:r>
    </w:p>
    <w:p>
      <w:pPr>
        <w:autoSpaceDE w:val="0"/>
        <w:autoSpaceDN w:val="0"/>
        <w:adjustRightInd w:val="0"/>
        <w:snapToGrid w:val="0"/>
        <w:spacing w:line="560" w:lineRule="atLeast"/>
        <w:ind w:left="15" w:leftChars="7" w:firstLine="560" w:firstLineChars="200"/>
        <w:rPr>
          <w:rFonts w:hint="eastAsia" w:ascii="仿宋_GB2312" w:eastAsia="仿宋_GB2312" w:cs="仿宋_GB2312"/>
          <w:color w:val="auto"/>
          <w:kern w:val="0"/>
          <w:sz w:val="28"/>
          <w:szCs w:val="28"/>
          <w:lang w:val="zh-CN"/>
        </w:rPr>
      </w:pPr>
      <w:r>
        <w:rPr>
          <w:rFonts w:hint="eastAsia" w:ascii="仿宋_GB2312" w:eastAsia="仿宋_GB2312" w:cs="仿宋_GB2312"/>
          <w:color w:val="auto"/>
          <w:kern w:val="0"/>
          <w:sz w:val="28"/>
          <w:szCs w:val="28"/>
          <w:lang w:val="zh-CN"/>
        </w:rPr>
        <w:t>7.深入学习贯彻习近平总书记考察上海重要讲话精神</w:t>
      </w:r>
    </w:p>
    <w:p>
      <w:pPr>
        <w:autoSpaceDE w:val="0"/>
        <w:autoSpaceDN w:val="0"/>
        <w:adjustRightInd w:val="0"/>
        <w:snapToGrid w:val="0"/>
        <w:spacing w:line="560" w:lineRule="atLeast"/>
        <w:ind w:left="15" w:leftChars="7" w:firstLine="560" w:firstLineChars="200"/>
        <w:rPr>
          <w:rFonts w:ascii="仿宋_GB2312" w:eastAsia="仿宋_GB2312" w:cs="仿宋_GB2312"/>
          <w:kern w:val="0"/>
          <w:sz w:val="28"/>
          <w:szCs w:val="28"/>
          <w:lang w:val="zh-CN"/>
        </w:rPr>
      </w:pPr>
      <w:r>
        <w:rPr>
          <w:rFonts w:hint="eastAsia" w:ascii="仿宋_GB2312" w:eastAsia="仿宋_GB2312" w:cs="仿宋_GB2312"/>
          <w:color w:val="auto"/>
          <w:kern w:val="0"/>
          <w:sz w:val="28"/>
          <w:szCs w:val="28"/>
          <w:lang w:val="zh-CN"/>
        </w:rPr>
        <w:t>8.加强党的政治建设</w:t>
      </w:r>
    </w:p>
    <w:p>
      <w:pPr>
        <w:autoSpaceDE w:val="0"/>
        <w:autoSpaceDN w:val="0"/>
        <w:adjustRightInd w:val="0"/>
        <w:snapToGrid w:val="0"/>
        <w:spacing w:line="560" w:lineRule="atLeast"/>
        <w:ind w:left="15" w:leftChars="7" w:firstLine="560" w:firstLineChars="200"/>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9.关于上海全力实施“三大任务、一大平台”战略</w:t>
      </w:r>
    </w:p>
    <w:p>
      <w:pPr>
        <w:autoSpaceDE w:val="0"/>
        <w:autoSpaceDN w:val="0"/>
        <w:adjustRightInd w:val="0"/>
        <w:snapToGrid w:val="0"/>
        <w:spacing w:line="560" w:lineRule="atLeast"/>
        <w:ind w:left="15" w:leftChars="7" w:firstLine="560" w:firstLineChars="200"/>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10.关于上海打响“四大品牌”重点任务</w:t>
      </w:r>
    </w:p>
    <w:p>
      <w:pPr>
        <w:autoSpaceDE w:val="0"/>
        <w:autoSpaceDN w:val="0"/>
        <w:adjustRightInd w:val="0"/>
        <w:snapToGrid w:val="0"/>
        <w:spacing w:line="560" w:lineRule="atLeast"/>
        <w:ind w:left="15" w:leftChars="7" w:firstLine="560" w:firstLineChars="200"/>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 xml:space="preserve">11.关于振兴乡村与全面建成小康社会 </w:t>
      </w:r>
    </w:p>
    <w:p>
      <w:pPr>
        <w:autoSpaceDE w:val="0"/>
        <w:autoSpaceDN w:val="0"/>
        <w:adjustRightInd w:val="0"/>
        <w:snapToGrid w:val="0"/>
        <w:spacing w:line="560" w:lineRule="atLeast"/>
        <w:ind w:left="15" w:leftChars="7" w:firstLine="560" w:firstLineChars="200"/>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12.关于党的民族宗教理论、政策与实践</w:t>
      </w:r>
    </w:p>
    <w:p>
      <w:pPr>
        <w:autoSpaceDE w:val="0"/>
        <w:autoSpaceDN w:val="0"/>
        <w:adjustRightInd w:val="0"/>
        <w:snapToGrid w:val="0"/>
        <w:spacing w:line="560" w:lineRule="atLeast"/>
        <w:ind w:left="15" w:leftChars="7" w:firstLine="560" w:firstLineChars="200"/>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13.关于党的意识形态工作与繁荣发展哲学社会科学</w:t>
      </w:r>
    </w:p>
    <w:p>
      <w:pPr>
        <w:autoSpaceDE w:val="0"/>
        <w:autoSpaceDN w:val="0"/>
        <w:adjustRightInd w:val="0"/>
        <w:snapToGrid w:val="0"/>
        <w:spacing w:line="560" w:lineRule="atLeast"/>
        <w:ind w:left="15" w:leftChars="7" w:firstLine="560" w:firstLineChars="200"/>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14.关于培育和践行社会主义核心价值观</w:t>
      </w:r>
    </w:p>
    <w:p>
      <w:pPr>
        <w:autoSpaceDE w:val="0"/>
        <w:autoSpaceDN w:val="0"/>
        <w:adjustRightInd w:val="0"/>
        <w:snapToGrid w:val="0"/>
        <w:spacing w:line="560" w:lineRule="atLeast"/>
        <w:ind w:left="15" w:leftChars="7" w:firstLine="560" w:firstLineChars="200"/>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15.关于文化体制改革与提升文化软实力</w:t>
      </w:r>
    </w:p>
    <w:p>
      <w:pPr>
        <w:autoSpaceDE w:val="0"/>
        <w:autoSpaceDN w:val="0"/>
        <w:adjustRightInd w:val="0"/>
        <w:snapToGrid w:val="0"/>
        <w:spacing w:line="560" w:lineRule="atLeast"/>
        <w:ind w:left="15" w:leftChars="7" w:firstLine="560" w:firstLineChars="200"/>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16.关于互联网发展与信息安全</w:t>
      </w:r>
    </w:p>
    <w:p>
      <w:pPr>
        <w:autoSpaceDE w:val="0"/>
        <w:autoSpaceDN w:val="0"/>
        <w:adjustRightInd w:val="0"/>
        <w:snapToGrid w:val="0"/>
        <w:spacing w:line="560" w:lineRule="atLeast"/>
        <w:ind w:left="15" w:leftChars="7" w:firstLine="560" w:firstLineChars="200"/>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17.关于学习和认识党的历史的若干方法</w:t>
      </w:r>
    </w:p>
    <w:p>
      <w:pPr>
        <w:autoSpaceDE w:val="0"/>
        <w:autoSpaceDN w:val="0"/>
        <w:adjustRightInd w:val="0"/>
        <w:snapToGrid w:val="0"/>
        <w:spacing w:line="560" w:lineRule="atLeast"/>
        <w:ind w:left="15" w:leftChars="7" w:firstLine="560" w:firstLineChars="200"/>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18.关于国际形势与我国外交战略</w:t>
      </w:r>
    </w:p>
    <w:p>
      <w:pPr>
        <w:autoSpaceDE w:val="0"/>
        <w:autoSpaceDN w:val="0"/>
        <w:adjustRightInd w:val="0"/>
        <w:snapToGrid w:val="0"/>
        <w:spacing w:line="560" w:lineRule="atLeast"/>
        <w:ind w:left="15" w:leftChars="7" w:firstLine="560" w:firstLineChars="200"/>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19.关于加快推进上海教育现代化、办好人民满意的教育</w:t>
      </w:r>
    </w:p>
    <w:p>
      <w:pPr>
        <w:autoSpaceDE w:val="0"/>
        <w:autoSpaceDN w:val="0"/>
        <w:adjustRightInd w:val="0"/>
        <w:snapToGrid w:val="0"/>
        <w:spacing w:line="560" w:lineRule="atLeast"/>
        <w:ind w:left="15" w:leftChars="7" w:firstLine="560" w:firstLineChars="200"/>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20.关于在教学科研中坚持职业精神与职业道德</w:t>
      </w:r>
    </w:p>
    <w:p>
      <w:pPr>
        <w:autoSpaceDE w:val="0"/>
        <w:autoSpaceDN w:val="0"/>
        <w:adjustRightInd w:val="0"/>
        <w:snapToGrid w:val="0"/>
        <w:spacing w:line="560" w:lineRule="atLeast"/>
        <w:ind w:left="15" w:leftChars="7" w:firstLine="560" w:firstLineChars="200"/>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21.关于大中小学一体化构建思想政治理论课体系</w:t>
      </w:r>
    </w:p>
    <w:p>
      <w:pPr>
        <w:autoSpaceDE w:val="0"/>
        <w:autoSpaceDN w:val="0"/>
        <w:adjustRightInd w:val="0"/>
        <w:snapToGrid w:val="0"/>
        <w:spacing w:line="560" w:lineRule="atLeast"/>
        <w:ind w:left="15" w:leftChars="7" w:firstLine="560" w:firstLineChars="200"/>
        <w:rPr>
          <w:rFonts w:ascii="楷体_GB2312" w:hAnsi="宋体" w:eastAsia="楷体_GB2312"/>
          <w:b/>
          <w:bCs/>
          <w:sz w:val="28"/>
          <w:szCs w:val="28"/>
        </w:rPr>
      </w:pPr>
      <w:r>
        <w:rPr>
          <w:rFonts w:hint="eastAsia" w:ascii="仿宋_GB2312" w:eastAsia="仿宋_GB2312" w:cs="仿宋_GB2312"/>
          <w:kern w:val="0"/>
          <w:sz w:val="28"/>
          <w:szCs w:val="28"/>
          <w:lang w:val="zh-CN"/>
        </w:rPr>
        <w:t>22.《苏联亡党亡国二十年祭》（录像报告）</w:t>
      </w:r>
    </w:p>
    <w:p>
      <w:pPr>
        <w:autoSpaceDE w:val="0"/>
        <w:autoSpaceDN w:val="0"/>
        <w:adjustRightInd w:val="0"/>
        <w:snapToGrid w:val="0"/>
        <w:spacing w:line="560" w:lineRule="atLeast"/>
        <w:ind w:left="15" w:leftChars="7" w:firstLine="562" w:firstLineChars="200"/>
        <w:rPr>
          <w:rFonts w:ascii="楷体_GB2312" w:hAnsi="宋体" w:eastAsia="楷体_GB2312"/>
          <w:b/>
          <w:bCs/>
          <w:sz w:val="28"/>
          <w:szCs w:val="28"/>
        </w:rPr>
      </w:pPr>
      <w:r>
        <w:rPr>
          <w:rFonts w:hint="eastAsia" w:ascii="楷体_GB2312" w:hAnsi="宋体" w:eastAsia="楷体_GB2312"/>
          <w:b/>
          <w:bCs/>
          <w:sz w:val="28"/>
          <w:szCs w:val="28"/>
        </w:rPr>
        <w:t>（三）研讨交流</w:t>
      </w:r>
    </w:p>
    <w:p>
      <w:pPr>
        <w:autoSpaceDE w:val="0"/>
        <w:autoSpaceDN w:val="0"/>
        <w:adjustRightInd w:val="0"/>
        <w:snapToGrid w:val="0"/>
        <w:spacing w:line="560" w:lineRule="atLeast"/>
        <w:ind w:left="15" w:leftChars="7" w:firstLine="560" w:firstLineChars="200"/>
        <w:rPr>
          <w:rFonts w:ascii="仿宋_GB2312" w:eastAsia="仿宋_GB2312" w:cs="仿宋_GB2312"/>
          <w:kern w:val="0"/>
          <w:sz w:val="28"/>
          <w:szCs w:val="28"/>
          <w:lang w:val="zh-CN"/>
        </w:rPr>
      </w:pPr>
      <w:r>
        <w:rPr>
          <w:rFonts w:hint="eastAsia" w:ascii="仿宋_GB2312" w:eastAsia="仿宋_GB2312" w:cs="仿宋_GB2312"/>
          <w:kern w:val="0"/>
          <w:sz w:val="28"/>
          <w:szCs w:val="28"/>
          <w:lang w:val="zh-CN"/>
        </w:rPr>
        <w:t xml:space="preserve">1.如何深入学习贯彻党的十九大精神，推动哲学社会科学繁荣发展 </w:t>
      </w:r>
    </w:p>
    <w:p>
      <w:pPr>
        <w:autoSpaceDE w:val="0"/>
        <w:autoSpaceDN w:val="0"/>
        <w:adjustRightInd w:val="0"/>
        <w:snapToGrid w:val="0"/>
        <w:spacing w:line="560" w:lineRule="atLeast"/>
        <w:ind w:left="15" w:leftChars="7"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2.如何深入学习贯彻习近平总书记在全国宣传思想工作会议上的重要讲话精神，建设具有强大凝聚力和引领力的社会主义意识形态</w:t>
      </w:r>
    </w:p>
    <w:p>
      <w:pPr>
        <w:autoSpaceDE w:val="0"/>
        <w:autoSpaceDN w:val="0"/>
        <w:adjustRightInd w:val="0"/>
        <w:snapToGrid w:val="0"/>
        <w:spacing w:line="560" w:lineRule="atLeast"/>
        <w:ind w:left="15" w:leftChars="7"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3.如何深入推进习近平新时代中国特色社会主义思想和党的十九大精神进企业、进农村、进机关、进校园、进社区、进军营、进网络</w:t>
      </w:r>
    </w:p>
    <w:p>
      <w:pPr>
        <w:autoSpaceDE w:val="0"/>
        <w:autoSpaceDN w:val="0"/>
        <w:adjustRightInd w:val="0"/>
        <w:snapToGrid w:val="0"/>
        <w:spacing w:line="560" w:lineRule="atLeast"/>
        <w:ind w:left="15" w:leftChars="7"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4.</w:t>
      </w:r>
      <w:r>
        <w:rPr>
          <w:rFonts w:hint="eastAsia" w:ascii="仿宋_GB2312" w:eastAsia="仿宋_GB2312" w:cs="仿宋_GB2312"/>
          <w:kern w:val="0"/>
          <w:sz w:val="28"/>
          <w:szCs w:val="28"/>
          <w:lang w:val="zh-CN"/>
        </w:rPr>
        <w:t>如何深入学习贯彻习近平总书记哲学社会科学工作座谈会上重要讲话精神，为加快构建中国特色哲学社会科学贡献力量</w:t>
      </w:r>
    </w:p>
    <w:p>
      <w:pPr>
        <w:autoSpaceDE w:val="0"/>
        <w:autoSpaceDN w:val="0"/>
        <w:adjustRightInd w:val="0"/>
        <w:snapToGrid w:val="0"/>
        <w:spacing w:line="560" w:lineRule="atLeast"/>
        <w:ind w:left="15" w:leftChars="7"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5.如何深入学习贯彻习近平总书记在全国教育大会上的重要讲话精神，坚持中国特色社会主义教育发展道路，培养德智体美劳全面发展的社会主义建设者和接班人</w:t>
      </w:r>
    </w:p>
    <w:p>
      <w:pPr>
        <w:autoSpaceDE w:val="0"/>
        <w:autoSpaceDN w:val="0"/>
        <w:adjustRightInd w:val="0"/>
        <w:snapToGrid w:val="0"/>
        <w:spacing w:line="560" w:lineRule="atLeast"/>
        <w:ind w:left="15" w:leftChars="7" w:firstLine="560" w:firstLineChars="200"/>
        <w:rPr>
          <w:rFonts w:ascii="仿宋_GB2312" w:eastAsia="仿宋_GB2312" w:cs="仿宋_GB2312"/>
          <w:kern w:val="0"/>
          <w:sz w:val="28"/>
          <w:szCs w:val="28"/>
          <w:lang w:val="zh-CN"/>
        </w:rPr>
      </w:pPr>
      <w:r>
        <w:rPr>
          <w:rFonts w:hint="eastAsia" w:ascii="仿宋_GB2312" w:eastAsia="仿宋_GB2312" w:cs="仿宋_GB2312"/>
          <w:kern w:val="0"/>
          <w:sz w:val="28"/>
          <w:szCs w:val="28"/>
        </w:rPr>
        <w:t>6.</w:t>
      </w:r>
      <w:r>
        <w:rPr>
          <w:rFonts w:hint="eastAsia" w:ascii="仿宋_GB2312" w:eastAsia="仿宋_GB2312" w:cs="仿宋_GB2312"/>
          <w:kern w:val="0"/>
          <w:sz w:val="28"/>
          <w:szCs w:val="28"/>
          <w:lang w:val="zh-CN"/>
        </w:rPr>
        <w:t>如何切实把社会主义核心价值观融入国民教育中，培养担当民族复兴大任的时代新人</w:t>
      </w:r>
    </w:p>
    <w:p>
      <w:pPr>
        <w:autoSpaceDE w:val="0"/>
        <w:autoSpaceDN w:val="0"/>
        <w:adjustRightInd w:val="0"/>
        <w:snapToGrid w:val="0"/>
        <w:spacing w:line="560" w:lineRule="atLeast"/>
        <w:ind w:left="15" w:leftChars="7" w:firstLine="560" w:firstLineChars="200"/>
        <w:rPr>
          <w:rFonts w:ascii="楷体_GB2312" w:hAnsi="宋体" w:eastAsia="楷体_GB2312"/>
          <w:b/>
          <w:bCs/>
          <w:sz w:val="28"/>
          <w:szCs w:val="28"/>
        </w:rPr>
      </w:pPr>
      <w:r>
        <w:rPr>
          <w:rFonts w:hint="eastAsia" w:ascii="仿宋_GB2312" w:eastAsia="仿宋_GB2312" w:cs="仿宋_GB2312"/>
          <w:kern w:val="0"/>
          <w:sz w:val="28"/>
          <w:szCs w:val="28"/>
        </w:rPr>
        <w:t>7.</w:t>
      </w:r>
      <w:r>
        <w:rPr>
          <w:rFonts w:hint="eastAsia" w:ascii="仿宋_GB2312" w:eastAsia="仿宋_GB2312" w:cs="仿宋_GB2312"/>
          <w:kern w:val="0"/>
          <w:sz w:val="28"/>
          <w:szCs w:val="28"/>
          <w:lang w:val="zh-CN"/>
        </w:rPr>
        <w:t>如何在教书育人中用正确的政治方向、良好的品德、学识和作风，更好地引导和带动学生健康成长</w:t>
      </w:r>
    </w:p>
    <w:p>
      <w:pPr>
        <w:autoSpaceDE w:val="0"/>
        <w:autoSpaceDN w:val="0"/>
        <w:adjustRightInd w:val="0"/>
        <w:snapToGrid w:val="0"/>
        <w:spacing w:line="560" w:lineRule="atLeast"/>
        <w:ind w:left="15" w:leftChars="7" w:firstLine="560" w:firstLineChars="200"/>
        <w:rPr>
          <w:rFonts w:ascii="仿宋_GB2312" w:eastAsia="仿宋_GB2312" w:cs="仿宋_GB2312"/>
          <w:kern w:val="0"/>
          <w:sz w:val="28"/>
          <w:szCs w:val="28"/>
          <w:lang w:val="zh-CN"/>
        </w:rPr>
      </w:pPr>
      <w:r>
        <w:rPr>
          <w:rFonts w:hint="eastAsia" w:ascii="仿宋_GB2312" w:eastAsia="仿宋_GB2312" w:cs="仿宋_GB2312"/>
          <w:kern w:val="0"/>
          <w:sz w:val="28"/>
          <w:szCs w:val="28"/>
        </w:rPr>
        <w:t>8</w:t>
      </w:r>
      <w:r>
        <w:rPr>
          <w:rFonts w:hint="eastAsia" w:ascii="仿宋_GB2312" w:eastAsia="仿宋_GB2312" w:cs="仿宋_GB2312"/>
          <w:kern w:val="0"/>
          <w:sz w:val="28"/>
          <w:szCs w:val="28"/>
          <w:lang w:val="zh-CN"/>
        </w:rPr>
        <w:t xml:space="preserve">.如何用习近平新时代中国特色社会主义思想指导教学科研工作与学生思想政治教育工作 </w:t>
      </w:r>
    </w:p>
    <w:p>
      <w:pPr>
        <w:autoSpaceDE w:val="0"/>
        <w:autoSpaceDN w:val="0"/>
        <w:adjustRightInd w:val="0"/>
        <w:snapToGrid w:val="0"/>
        <w:spacing w:line="560" w:lineRule="atLeast"/>
        <w:ind w:left="15" w:leftChars="7"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9.如何深入学习贯彻习近平总书记在首届中国国际进口博览会开幕式上的主旨演讲和考察上海时讲话精神，提升教育对“三大任务、一大平台”战略的支撑度和贡献度</w:t>
      </w:r>
    </w:p>
    <w:p>
      <w:pPr>
        <w:autoSpaceDE w:val="0"/>
        <w:autoSpaceDN w:val="0"/>
        <w:adjustRightInd w:val="0"/>
        <w:snapToGrid w:val="0"/>
        <w:spacing w:line="560" w:lineRule="atLeast"/>
        <w:ind w:left="15" w:leftChars="7" w:firstLine="562" w:firstLineChars="200"/>
        <w:rPr>
          <w:rFonts w:ascii="楷体_GB2312" w:hAnsi="宋体" w:eastAsia="楷体_GB2312"/>
          <w:b/>
          <w:bCs/>
          <w:sz w:val="28"/>
          <w:szCs w:val="28"/>
        </w:rPr>
      </w:pPr>
      <w:r>
        <w:rPr>
          <w:rFonts w:hint="eastAsia" w:ascii="楷体_GB2312" w:hAnsi="宋体" w:eastAsia="楷体_GB2312"/>
          <w:b/>
          <w:bCs/>
          <w:sz w:val="28"/>
          <w:szCs w:val="28"/>
        </w:rPr>
        <w:t>（四）社会考察</w:t>
      </w:r>
    </w:p>
    <w:p>
      <w:pPr>
        <w:autoSpaceDE w:val="0"/>
        <w:autoSpaceDN w:val="0"/>
        <w:adjustRightInd w:val="0"/>
        <w:snapToGrid w:val="0"/>
        <w:spacing w:line="560" w:lineRule="atLeast"/>
        <w:ind w:left="15" w:leftChars="7" w:firstLine="560" w:firstLineChars="200"/>
        <w:rPr>
          <w:rFonts w:ascii="仿宋_GB2312" w:eastAsia="仿宋_GB2312" w:cs="仿宋_GB2312"/>
          <w:kern w:val="0"/>
          <w:sz w:val="28"/>
          <w:szCs w:val="28"/>
          <w:lang w:val="zh-CN"/>
        </w:rPr>
      </w:pPr>
      <w:r>
        <w:rPr>
          <w:rFonts w:hint="eastAsia" w:ascii="仿宋_GB2312" w:eastAsia="仿宋_GB2312" w:cs="仿宋_GB2312"/>
          <w:kern w:val="0"/>
          <w:sz w:val="28"/>
          <w:szCs w:val="28"/>
        </w:rPr>
        <w:t>严格遵守“八项规定”精神，本着务实、节俭、有效原则，组织到革命纪念地、改革开放前沿地区、贫困地区、民族地区学习考察，了解革命传统和基本国情，了解改革建设的丰富实践和成就，深化对党的创新理论、重大方针政策、重大战略决策和重大战略部署的认识。</w:t>
      </w:r>
    </w:p>
    <w:p>
      <w:pPr>
        <w:adjustRightInd w:val="0"/>
        <w:snapToGrid w:val="0"/>
        <w:spacing w:line="560" w:lineRule="atLeast"/>
        <w:ind w:firstLine="551" w:firstLineChars="196"/>
        <w:rPr>
          <w:rFonts w:ascii="楷体_GB2312" w:hAnsi="宋体" w:eastAsia="楷体_GB2312"/>
          <w:b/>
          <w:bCs/>
          <w:sz w:val="28"/>
          <w:szCs w:val="28"/>
        </w:rPr>
      </w:pPr>
      <w:r>
        <w:rPr>
          <w:rFonts w:hint="eastAsia" w:ascii="楷体_GB2312" w:hAnsi="宋体" w:eastAsia="楷体_GB2312"/>
          <w:b/>
          <w:bCs/>
          <w:sz w:val="28"/>
          <w:szCs w:val="28"/>
        </w:rPr>
        <w:t xml:space="preserve">（五）研修总结 </w:t>
      </w:r>
    </w:p>
    <w:p>
      <w:pPr>
        <w:adjustRightInd w:val="0"/>
        <w:snapToGrid w:val="0"/>
        <w:spacing w:line="560" w:lineRule="atLeast"/>
        <w:ind w:firstLine="560" w:firstLineChars="200"/>
        <w:rPr>
          <w:rFonts w:ascii="黑体" w:hAnsi="宋体" w:eastAsia="黑体"/>
          <w:bCs/>
          <w:sz w:val="28"/>
          <w:szCs w:val="28"/>
        </w:rPr>
      </w:pPr>
      <w:r>
        <w:rPr>
          <w:rFonts w:hint="eastAsia" w:ascii="仿宋_GB2312" w:eastAsia="仿宋_GB2312" w:cs="仿宋_GB2312"/>
          <w:kern w:val="0"/>
          <w:sz w:val="28"/>
          <w:szCs w:val="28"/>
          <w:lang w:val="zh-CN"/>
        </w:rPr>
        <w:t>围绕研修内容，</w:t>
      </w:r>
      <w:r>
        <w:rPr>
          <w:rFonts w:hint="eastAsia" w:ascii="仿宋_GB2312" w:eastAsia="仿宋_GB2312" w:cs="仿宋_GB2312"/>
          <w:kern w:val="0"/>
          <w:sz w:val="28"/>
          <w:szCs w:val="28"/>
        </w:rPr>
        <w:t>每个学员</w:t>
      </w:r>
      <w:r>
        <w:rPr>
          <w:rFonts w:hint="eastAsia" w:ascii="仿宋_GB2312" w:eastAsia="仿宋_GB2312" w:cs="仿宋_GB2312"/>
          <w:kern w:val="0"/>
          <w:sz w:val="28"/>
          <w:szCs w:val="28"/>
          <w:lang w:val="zh-CN"/>
        </w:rPr>
        <w:t>写一份思想小结；在社会考察过程中，每个考察组（班级）撰写一份调研报告。</w:t>
      </w:r>
    </w:p>
    <w:p>
      <w:pPr>
        <w:adjustRightInd w:val="0"/>
        <w:snapToGrid w:val="0"/>
        <w:spacing w:line="560" w:lineRule="atLeast"/>
        <w:ind w:firstLine="560" w:firstLineChars="200"/>
        <w:rPr>
          <w:rFonts w:ascii="黑体" w:hAnsi="宋体" w:eastAsia="黑体"/>
          <w:bCs/>
          <w:sz w:val="28"/>
          <w:szCs w:val="28"/>
        </w:rPr>
      </w:pPr>
      <w:r>
        <w:rPr>
          <w:rFonts w:hint="eastAsia" w:ascii="黑体" w:hAnsi="宋体" w:eastAsia="黑体"/>
          <w:bCs/>
          <w:sz w:val="28"/>
          <w:szCs w:val="28"/>
        </w:rPr>
        <w:t>三、班次安排</w:t>
      </w:r>
    </w:p>
    <w:p>
      <w:pPr>
        <w:adjustRightInd w:val="0"/>
        <w:snapToGrid w:val="0"/>
        <w:spacing w:line="560" w:lineRule="atLeast"/>
        <w:ind w:firstLine="560" w:firstLineChars="200"/>
        <w:rPr>
          <w:rFonts w:ascii="仿宋_GB2312" w:hAnsi="宋体" w:eastAsia="仿宋_GB2312"/>
          <w:sz w:val="28"/>
          <w:szCs w:val="28"/>
        </w:rPr>
      </w:pPr>
      <w:r>
        <w:rPr>
          <w:rFonts w:hint="eastAsia" w:ascii="仿宋_GB2312" w:hAnsi="宋体" w:eastAsia="仿宋_GB2312"/>
          <w:sz w:val="28"/>
          <w:szCs w:val="28"/>
        </w:rPr>
        <w:t>开设7个研修班，共计培训320人左右。</w:t>
      </w:r>
    </w:p>
    <w:tbl>
      <w:tblPr>
        <w:tblStyle w:val="5"/>
        <w:tblW w:w="8100" w:type="dxa"/>
        <w:tblInd w:w="46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80"/>
        <w:gridCol w:w="1108"/>
        <w:gridCol w:w="3210"/>
        <w:gridCol w:w="9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rPr>
        <w:tc>
          <w:tcPr>
            <w:tcW w:w="2880" w:type="dxa"/>
            <w:tcBorders>
              <w:top w:val="single" w:color="auto" w:sz="6" w:space="0"/>
            </w:tcBorders>
            <w:vAlign w:val="center"/>
          </w:tcPr>
          <w:p>
            <w:pPr>
              <w:adjustRightInd w:val="0"/>
              <w:snapToGrid w:val="0"/>
              <w:spacing w:line="500" w:lineRule="exact"/>
              <w:jc w:val="center"/>
              <w:rPr>
                <w:rFonts w:ascii="黑体" w:eastAsia="黑体"/>
                <w:sz w:val="28"/>
                <w:szCs w:val="28"/>
              </w:rPr>
            </w:pPr>
            <w:r>
              <w:rPr>
                <w:rFonts w:hint="eastAsia" w:ascii="黑体" w:eastAsia="黑体"/>
                <w:sz w:val="28"/>
                <w:szCs w:val="28"/>
              </w:rPr>
              <w:t>单  位</w:t>
            </w:r>
          </w:p>
        </w:tc>
        <w:tc>
          <w:tcPr>
            <w:tcW w:w="1108" w:type="dxa"/>
            <w:vAlign w:val="center"/>
          </w:tcPr>
          <w:p>
            <w:pPr>
              <w:adjustRightInd w:val="0"/>
              <w:snapToGrid w:val="0"/>
              <w:spacing w:line="500" w:lineRule="exact"/>
              <w:jc w:val="center"/>
              <w:rPr>
                <w:rFonts w:ascii="黑体" w:eastAsia="黑体"/>
                <w:sz w:val="28"/>
                <w:szCs w:val="28"/>
              </w:rPr>
            </w:pPr>
            <w:r>
              <w:rPr>
                <w:rFonts w:hint="eastAsia" w:ascii="黑体" w:eastAsia="黑体"/>
                <w:sz w:val="28"/>
                <w:szCs w:val="28"/>
              </w:rPr>
              <w:t>人数</w:t>
            </w:r>
          </w:p>
        </w:tc>
        <w:tc>
          <w:tcPr>
            <w:tcW w:w="3210" w:type="dxa"/>
            <w:vAlign w:val="center"/>
          </w:tcPr>
          <w:p>
            <w:pPr>
              <w:adjustRightInd w:val="0"/>
              <w:snapToGrid w:val="0"/>
              <w:spacing w:line="500" w:lineRule="exact"/>
              <w:jc w:val="center"/>
              <w:rPr>
                <w:rFonts w:ascii="黑体" w:eastAsia="黑体"/>
                <w:sz w:val="28"/>
                <w:szCs w:val="28"/>
              </w:rPr>
            </w:pPr>
            <w:r>
              <w:rPr>
                <w:rFonts w:hint="eastAsia" w:ascii="黑体" w:eastAsia="黑体"/>
                <w:sz w:val="28"/>
                <w:szCs w:val="28"/>
              </w:rPr>
              <w:t>单  位</w:t>
            </w:r>
          </w:p>
        </w:tc>
        <w:tc>
          <w:tcPr>
            <w:tcW w:w="902" w:type="dxa"/>
            <w:vAlign w:val="center"/>
          </w:tcPr>
          <w:p>
            <w:pPr>
              <w:adjustRightInd w:val="0"/>
              <w:snapToGrid w:val="0"/>
              <w:spacing w:line="500" w:lineRule="exact"/>
              <w:jc w:val="center"/>
              <w:rPr>
                <w:rFonts w:ascii="黑体" w:eastAsia="黑体"/>
                <w:sz w:val="28"/>
                <w:szCs w:val="28"/>
              </w:rPr>
            </w:pPr>
            <w:r>
              <w:rPr>
                <w:rFonts w:hint="eastAsia" w:ascii="黑体" w:eastAsia="黑体"/>
                <w:sz w:val="28"/>
                <w:szCs w:val="28"/>
              </w:rPr>
              <w:t>人数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rPr>
        <w:tc>
          <w:tcPr>
            <w:tcW w:w="2880" w:type="dxa"/>
            <w:tcBorders>
              <w:top w:val="single" w:color="auto" w:sz="6" w:space="0"/>
            </w:tcBorders>
            <w:vAlign w:val="center"/>
          </w:tcPr>
          <w:p>
            <w:pPr>
              <w:adjustRightInd w:val="0"/>
              <w:snapToGrid w:val="0"/>
              <w:spacing w:line="500" w:lineRule="exact"/>
              <w:jc w:val="center"/>
              <w:rPr>
                <w:rFonts w:ascii="楷体_GB2312" w:eastAsia="楷体_GB2312"/>
                <w:sz w:val="28"/>
                <w:szCs w:val="28"/>
              </w:rPr>
            </w:pPr>
            <w:r>
              <w:rPr>
                <w:rFonts w:hint="eastAsia" w:ascii="楷体_GB2312" w:eastAsia="楷体_GB2312"/>
                <w:sz w:val="28"/>
                <w:szCs w:val="28"/>
              </w:rPr>
              <w:t>复旦大学</w:t>
            </w:r>
          </w:p>
        </w:tc>
        <w:tc>
          <w:tcPr>
            <w:tcW w:w="1108" w:type="dxa"/>
            <w:vAlign w:val="center"/>
          </w:tcPr>
          <w:p>
            <w:pPr>
              <w:adjustRightInd w:val="0"/>
              <w:snapToGrid w:val="0"/>
              <w:spacing w:line="500" w:lineRule="exact"/>
              <w:jc w:val="center"/>
              <w:rPr>
                <w:rFonts w:hint="default" w:ascii="黑体" w:eastAsia="黑体"/>
                <w:b/>
                <w:sz w:val="28"/>
                <w:szCs w:val="28"/>
                <w:lang w:val="en-US"/>
              </w:rPr>
            </w:pPr>
            <w:r>
              <w:rPr>
                <w:rFonts w:hint="eastAsia" w:ascii="黑体" w:eastAsia="黑体"/>
                <w:b/>
                <w:sz w:val="28"/>
                <w:szCs w:val="28"/>
                <w:lang w:val="en-US" w:eastAsia="zh-CN"/>
              </w:rPr>
              <w:t>10</w:t>
            </w:r>
          </w:p>
        </w:tc>
        <w:tc>
          <w:tcPr>
            <w:tcW w:w="3210" w:type="dxa"/>
            <w:vAlign w:val="center"/>
          </w:tcPr>
          <w:p>
            <w:pPr>
              <w:adjustRightInd w:val="0"/>
              <w:snapToGrid w:val="0"/>
              <w:spacing w:line="500" w:lineRule="exact"/>
              <w:jc w:val="center"/>
              <w:rPr>
                <w:rFonts w:ascii="楷体_GB2312" w:eastAsia="楷体_GB2312"/>
                <w:sz w:val="28"/>
                <w:szCs w:val="28"/>
              </w:rPr>
            </w:pPr>
            <w:r>
              <w:rPr>
                <w:rFonts w:hint="eastAsia" w:ascii="楷体_GB2312" w:eastAsia="楷体_GB2312"/>
                <w:sz w:val="28"/>
                <w:szCs w:val="28"/>
              </w:rPr>
              <w:t>上海应用技术大学</w:t>
            </w:r>
          </w:p>
        </w:tc>
        <w:tc>
          <w:tcPr>
            <w:tcW w:w="902" w:type="dxa"/>
            <w:vAlign w:val="center"/>
          </w:tcPr>
          <w:p>
            <w:pPr>
              <w:adjustRightInd w:val="0"/>
              <w:snapToGrid w:val="0"/>
              <w:spacing w:line="500" w:lineRule="exact"/>
              <w:jc w:val="center"/>
              <w:rPr>
                <w:rFonts w:ascii="黑体" w:eastAsia="黑体"/>
                <w:b/>
                <w:sz w:val="28"/>
                <w:szCs w:val="28"/>
              </w:rPr>
            </w:pPr>
            <w:r>
              <w:rPr>
                <w:rFonts w:hint="eastAsia" w:ascii="黑体" w:eastAsia="黑体"/>
                <w:b/>
                <w:sz w:val="28"/>
                <w:szCs w:val="28"/>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rPr>
        <w:tc>
          <w:tcPr>
            <w:tcW w:w="2880" w:type="dxa"/>
            <w:tcBorders>
              <w:top w:val="single" w:color="auto" w:sz="6" w:space="0"/>
            </w:tcBorders>
            <w:vAlign w:val="center"/>
          </w:tcPr>
          <w:p>
            <w:pPr>
              <w:adjustRightInd w:val="0"/>
              <w:snapToGrid w:val="0"/>
              <w:spacing w:line="500" w:lineRule="exact"/>
              <w:jc w:val="center"/>
              <w:rPr>
                <w:rFonts w:ascii="楷体_GB2312" w:eastAsia="楷体_GB2312"/>
                <w:sz w:val="28"/>
                <w:szCs w:val="28"/>
              </w:rPr>
            </w:pPr>
            <w:r>
              <w:rPr>
                <w:rFonts w:hint="eastAsia" w:ascii="楷体_GB2312" w:eastAsia="楷体_GB2312"/>
                <w:sz w:val="28"/>
                <w:szCs w:val="28"/>
              </w:rPr>
              <w:t>上海交通大学</w:t>
            </w:r>
          </w:p>
        </w:tc>
        <w:tc>
          <w:tcPr>
            <w:tcW w:w="1108" w:type="dxa"/>
            <w:vAlign w:val="center"/>
          </w:tcPr>
          <w:p>
            <w:pPr>
              <w:adjustRightInd w:val="0"/>
              <w:snapToGrid w:val="0"/>
              <w:spacing w:line="500" w:lineRule="exact"/>
              <w:jc w:val="center"/>
              <w:rPr>
                <w:rFonts w:hint="default" w:ascii="黑体" w:eastAsia="黑体"/>
                <w:b/>
                <w:sz w:val="28"/>
                <w:szCs w:val="28"/>
                <w:lang w:val="en-US"/>
              </w:rPr>
            </w:pPr>
            <w:r>
              <w:rPr>
                <w:rFonts w:hint="eastAsia" w:ascii="黑体" w:eastAsia="黑体"/>
                <w:b/>
                <w:sz w:val="28"/>
                <w:szCs w:val="28"/>
                <w:lang w:val="en-US" w:eastAsia="zh-CN"/>
              </w:rPr>
              <w:t>10</w:t>
            </w:r>
          </w:p>
        </w:tc>
        <w:tc>
          <w:tcPr>
            <w:tcW w:w="3210" w:type="dxa"/>
            <w:vAlign w:val="center"/>
          </w:tcPr>
          <w:p>
            <w:pPr>
              <w:adjustRightInd w:val="0"/>
              <w:snapToGrid w:val="0"/>
              <w:spacing w:line="500" w:lineRule="exact"/>
              <w:jc w:val="center"/>
              <w:rPr>
                <w:rFonts w:ascii="楷体_GB2312" w:eastAsia="楷体_GB2312"/>
                <w:sz w:val="28"/>
                <w:szCs w:val="28"/>
              </w:rPr>
            </w:pPr>
            <w:r>
              <w:rPr>
                <w:rFonts w:hint="eastAsia" w:ascii="楷体_GB2312" w:eastAsia="楷体_GB2312"/>
                <w:sz w:val="28"/>
                <w:szCs w:val="28"/>
              </w:rPr>
              <w:t>上海开放大学</w:t>
            </w:r>
          </w:p>
        </w:tc>
        <w:tc>
          <w:tcPr>
            <w:tcW w:w="902" w:type="dxa"/>
            <w:vAlign w:val="center"/>
          </w:tcPr>
          <w:p>
            <w:pPr>
              <w:adjustRightInd w:val="0"/>
              <w:snapToGrid w:val="0"/>
              <w:spacing w:line="500" w:lineRule="exact"/>
              <w:jc w:val="center"/>
              <w:rPr>
                <w:rFonts w:ascii="黑体" w:eastAsia="黑体"/>
                <w:b/>
                <w:sz w:val="28"/>
                <w:szCs w:val="28"/>
              </w:rPr>
            </w:pPr>
            <w:r>
              <w:rPr>
                <w:rFonts w:hint="eastAsia" w:ascii="黑体" w:eastAsia="黑体"/>
                <w:b/>
                <w:sz w:val="28"/>
                <w:szCs w:val="28"/>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rPr>
        <w:tc>
          <w:tcPr>
            <w:tcW w:w="2880" w:type="dxa"/>
            <w:tcBorders>
              <w:top w:val="single" w:color="auto" w:sz="6" w:space="0"/>
            </w:tcBorders>
            <w:vAlign w:val="center"/>
          </w:tcPr>
          <w:p>
            <w:pPr>
              <w:adjustRightInd w:val="0"/>
              <w:snapToGrid w:val="0"/>
              <w:spacing w:line="500" w:lineRule="exact"/>
              <w:jc w:val="center"/>
              <w:rPr>
                <w:rFonts w:ascii="楷体_GB2312" w:eastAsia="楷体_GB2312"/>
                <w:sz w:val="28"/>
                <w:szCs w:val="28"/>
              </w:rPr>
            </w:pPr>
            <w:r>
              <w:rPr>
                <w:rFonts w:hint="eastAsia" w:ascii="楷体_GB2312" w:eastAsia="楷体_GB2312"/>
                <w:sz w:val="28"/>
                <w:szCs w:val="28"/>
              </w:rPr>
              <w:t>同济大学</w:t>
            </w:r>
          </w:p>
        </w:tc>
        <w:tc>
          <w:tcPr>
            <w:tcW w:w="1108" w:type="dxa"/>
            <w:vAlign w:val="center"/>
          </w:tcPr>
          <w:p>
            <w:pPr>
              <w:adjustRightInd w:val="0"/>
              <w:snapToGrid w:val="0"/>
              <w:spacing w:line="500" w:lineRule="exact"/>
              <w:jc w:val="center"/>
              <w:rPr>
                <w:rFonts w:hint="default" w:ascii="黑体" w:eastAsia="黑体"/>
                <w:b/>
                <w:sz w:val="28"/>
                <w:szCs w:val="28"/>
                <w:lang w:val="en-US"/>
              </w:rPr>
            </w:pPr>
            <w:r>
              <w:rPr>
                <w:rFonts w:hint="eastAsia" w:ascii="黑体" w:eastAsia="黑体"/>
                <w:b/>
                <w:sz w:val="28"/>
                <w:szCs w:val="28"/>
                <w:lang w:val="en-US" w:eastAsia="zh-CN"/>
              </w:rPr>
              <w:t>10</w:t>
            </w:r>
          </w:p>
        </w:tc>
        <w:tc>
          <w:tcPr>
            <w:tcW w:w="3210" w:type="dxa"/>
            <w:vAlign w:val="center"/>
          </w:tcPr>
          <w:p>
            <w:pPr>
              <w:adjustRightInd w:val="0"/>
              <w:snapToGrid w:val="0"/>
              <w:spacing w:line="500" w:lineRule="exact"/>
              <w:jc w:val="center"/>
              <w:rPr>
                <w:rFonts w:ascii="楷体_GB2312" w:eastAsia="楷体_GB2312"/>
                <w:sz w:val="28"/>
                <w:szCs w:val="28"/>
              </w:rPr>
            </w:pPr>
            <w:r>
              <w:rPr>
                <w:rFonts w:hint="eastAsia" w:ascii="楷体_GB2312" w:eastAsia="楷体_GB2312"/>
                <w:sz w:val="28"/>
                <w:szCs w:val="28"/>
              </w:rPr>
              <w:t>上海第二工业大学</w:t>
            </w:r>
          </w:p>
        </w:tc>
        <w:tc>
          <w:tcPr>
            <w:tcW w:w="902" w:type="dxa"/>
            <w:vAlign w:val="center"/>
          </w:tcPr>
          <w:p>
            <w:pPr>
              <w:adjustRightInd w:val="0"/>
              <w:snapToGrid w:val="0"/>
              <w:spacing w:line="500" w:lineRule="exact"/>
              <w:jc w:val="center"/>
              <w:rPr>
                <w:rFonts w:ascii="黑体" w:eastAsia="黑体"/>
                <w:b/>
                <w:sz w:val="28"/>
                <w:szCs w:val="28"/>
              </w:rPr>
            </w:pPr>
            <w:r>
              <w:rPr>
                <w:rFonts w:hint="eastAsia" w:ascii="黑体" w:eastAsia="黑体"/>
                <w:b/>
                <w:sz w:val="28"/>
                <w:szCs w:val="28"/>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rPr>
        <w:tc>
          <w:tcPr>
            <w:tcW w:w="2880" w:type="dxa"/>
            <w:tcBorders>
              <w:top w:val="single" w:color="auto" w:sz="6" w:space="0"/>
            </w:tcBorders>
            <w:vAlign w:val="center"/>
          </w:tcPr>
          <w:p>
            <w:pPr>
              <w:adjustRightInd w:val="0"/>
              <w:snapToGrid w:val="0"/>
              <w:spacing w:line="500" w:lineRule="exact"/>
              <w:jc w:val="center"/>
              <w:rPr>
                <w:rFonts w:ascii="楷体_GB2312" w:eastAsia="楷体_GB2312"/>
                <w:sz w:val="28"/>
                <w:szCs w:val="28"/>
              </w:rPr>
            </w:pPr>
            <w:r>
              <w:rPr>
                <w:rFonts w:hint="eastAsia" w:ascii="楷体_GB2312" w:eastAsia="楷体_GB2312"/>
                <w:sz w:val="28"/>
                <w:szCs w:val="28"/>
              </w:rPr>
              <w:t>华东师范大学</w:t>
            </w:r>
          </w:p>
        </w:tc>
        <w:tc>
          <w:tcPr>
            <w:tcW w:w="1108" w:type="dxa"/>
            <w:vAlign w:val="center"/>
          </w:tcPr>
          <w:p>
            <w:pPr>
              <w:adjustRightInd w:val="0"/>
              <w:snapToGrid w:val="0"/>
              <w:spacing w:line="500" w:lineRule="exact"/>
              <w:jc w:val="center"/>
              <w:rPr>
                <w:rFonts w:hint="default" w:ascii="黑体" w:eastAsia="黑体"/>
                <w:b/>
                <w:sz w:val="28"/>
                <w:szCs w:val="28"/>
                <w:lang w:val="en-US"/>
              </w:rPr>
            </w:pPr>
            <w:r>
              <w:rPr>
                <w:rFonts w:hint="eastAsia" w:ascii="黑体" w:eastAsia="黑体"/>
                <w:b/>
                <w:sz w:val="28"/>
                <w:szCs w:val="28"/>
                <w:lang w:val="en-US" w:eastAsia="zh-CN"/>
              </w:rPr>
              <w:t>10</w:t>
            </w:r>
          </w:p>
        </w:tc>
        <w:tc>
          <w:tcPr>
            <w:tcW w:w="3210" w:type="dxa"/>
            <w:vAlign w:val="center"/>
          </w:tcPr>
          <w:p>
            <w:pPr>
              <w:adjustRightInd w:val="0"/>
              <w:snapToGrid w:val="0"/>
              <w:spacing w:line="500" w:lineRule="exact"/>
              <w:jc w:val="center"/>
              <w:rPr>
                <w:rFonts w:ascii="楷体_GB2312" w:eastAsia="楷体_GB2312"/>
                <w:sz w:val="28"/>
                <w:szCs w:val="28"/>
              </w:rPr>
            </w:pPr>
            <w:r>
              <w:rPr>
                <w:rFonts w:hint="eastAsia" w:ascii="楷体_GB2312" w:eastAsia="楷体_GB2312"/>
                <w:sz w:val="28"/>
                <w:szCs w:val="28"/>
              </w:rPr>
              <w:t>上海立信金融会计学院</w:t>
            </w:r>
          </w:p>
        </w:tc>
        <w:tc>
          <w:tcPr>
            <w:tcW w:w="902" w:type="dxa"/>
            <w:vAlign w:val="center"/>
          </w:tcPr>
          <w:p>
            <w:pPr>
              <w:adjustRightInd w:val="0"/>
              <w:snapToGrid w:val="0"/>
              <w:spacing w:line="500" w:lineRule="exact"/>
              <w:jc w:val="center"/>
              <w:rPr>
                <w:rFonts w:hint="eastAsia" w:ascii="黑体" w:eastAsia="黑体"/>
                <w:b/>
                <w:sz w:val="28"/>
                <w:szCs w:val="28"/>
                <w:lang w:eastAsia="zh-CN"/>
              </w:rPr>
            </w:pPr>
            <w:r>
              <w:rPr>
                <w:rFonts w:hint="eastAsia" w:ascii="黑体" w:eastAsia="黑体"/>
                <w:b/>
                <w:sz w:val="28"/>
                <w:szCs w:val="28"/>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rPr>
        <w:tc>
          <w:tcPr>
            <w:tcW w:w="2880" w:type="dxa"/>
            <w:tcBorders>
              <w:top w:val="single" w:color="auto" w:sz="6" w:space="0"/>
            </w:tcBorders>
            <w:vAlign w:val="center"/>
          </w:tcPr>
          <w:p>
            <w:pPr>
              <w:adjustRightInd w:val="0"/>
              <w:snapToGrid w:val="0"/>
              <w:spacing w:line="500" w:lineRule="exact"/>
              <w:jc w:val="center"/>
              <w:rPr>
                <w:rFonts w:ascii="楷体_GB2312" w:eastAsia="楷体_GB2312"/>
                <w:sz w:val="28"/>
                <w:szCs w:val="28"/>
              </w:rPr>
            </w:pPr>
            <w:r>
              <w:rPr>
                <w:rFonts w:hint="eastAsia" w:ascii="楷体_GB2312" w:eastAsia="楷体_GB2312"/>
                <w:sz w:val="28"/>
                <w:szCs w:val="28"/>
              </w:rPr>
              <w:t>华东理工大学</w:t>
            </w:r>
          </w:p>
        </w:tc>
        <w:tc>
          <w:tcPr>
            <w:tcW w:w="1108" w:type="dxa"/>
            <w:vAlign w:val="center"/>
          </w:tcPr>
          <w:p>
            <w:pPr>
              <w:adjustRightInd w:val="0"/>
              <w:snapToGrid w:val="0"/>
              <w:spacing w:line="500" w:lineRule="exact"/>
              <w:jc w:val="center"/>
              <w:rPr>
                <w:rFonts w:hint="default" w:ascii="黑体" w:eastAsia="黑体"/>
                <w:b/>
                <w:sz w:val="28"/>
                <w:szCs w:val="28"/>
                <w:lang w:val="en-US"/>
              </w:rPr>
            </w:pPr>
            <w:r>
              <w:rPr>
                <w:rFonts w:hint="eastAsia" w:ascii="黑体" w:eastAsia="黑体"/>
                <w:b/>
                <w:sz w:val="28"/>
                <w:szCs w:val="28"/>
                <w:lang w:val="en-US" w:eastAsia="zh-CN"/>
              </w:rPr>
              <w:t>8</w:t>
            </w:r>
          </w:p>
        </w:tc>
        <w:tc>
          <w:tcPr>
            <w:tcW w:w="3210" w:type="dxa"/>
            <w:vAlign w:val="center"/>
          </w:tcPr>
          <w:p>
            <w:pPr>
              <w:adjustRightInd w:val="0"/>
              <w:snapToGrid w:val="0"/>
              <w:spacing w:line="500" w:lineRule="exact"/>
              <w:jc w:val="center"/>
              <w:rPr>
                <w:rFonts w:ascii="楷体_GB2312" w:eastAsia="楷体_GB2312"/>
                <w:sz w:val="28"/>
                <w:szCs w:val="28"/>
              </w:rPr>
            </w:pPr>
            <w:r>
              <w:rPr>
                <w:rFonts w:hint="eastAsia" w:ascii="楷体_GB2312" w:eastAsia="楷体_GB2312"/>
                <w:sz w:val="28"/>
                <w:szCs w:val="28"/>
              </w:rPr>
              <w:t>上海工程技术大学</w:t>
            </w:r>
          </w:p>
        </w:tc>
        <w:tc>
          <w:tcPr>
            <w:tcW w:w="902" w:type="dxa"/>
            <w:vAlign w:val="center"/>
          </w:tcPr>
          <w:p>
            <w:pPr>
              <w:adjustRightInd w:val="0"/>
              <w:snapToGrid w:val="0"/>
              <w:spacing w:line="500" w:lineRule="exact"/>
              <w:jc w:val="center"/>
              <w:rPr>
                <w:rFonts w:ascii="黑体" w:eastAsia="黑体"/>
                <w:b/>
                <w:sz w:val="28"/>
                <w:szCs w:val="28"/>
              </w:rPr>
            </w:pPr>
            <w:r>
              <w:rPr>
                <w:rFonts w:hint="eastAsia" w:ascii="黑体" w:eastAsia="黑体"/>
                <w:b/>
                <w:sz w:val="28"/>
                <w:szCs w:val="28"/>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rPr>
        <w:tc>
          <w:tcPr>
            <w:tcW w:w="2880" w:type="dxa"/>
            <w:tcBorders>
              <w:top w:val="single" w:color="auto" w:sz="6" w:space="0"/>
            </w:tcBorders>
            <w:vAlign w:val="center"/>
          </w:tcPr>
          <w:p>
            <w:pPr>
              <w:adjustRightInd w:val="0"/>
              <w:snapToGrid w:val="0"/>
              <w:spacing w:line="500" w:lineRule="exact"/>
              <w:jc w:val="center"/>
              <w:rPr>
                <w:rFonts w:ascii="楷体_GB2312" w:eastAsia="楷体_GB2312"/>
                <w:sz w:val="28"/>
                <w:szCs w:val="28"/>
              </w:rPr>
            </w:pPr>
            <w:r>
              <w:rPr>
                <w:rFonts w:hint="eastAsia" w:ascii="楷体_GB2312" w:eastAsia="楷体_GB2312"/>
                <w:sz w:val="28"/>
                <w:szCs w:val="28"/>
              </w:rPr>
              <w:t>上海外国语大学</w:t>
            </w:r>
          </w:p>
        </w:tc>
        <w:tc>
          <w:tcPr>
            <w:tcW w:w="1108" w:type="dxa"/>
            <w:vAlign w:val="center"/>
          </w:tcPr>
          <w:p>
            <w:pPr>
              <w:adjustRightInd w:val="0"/>
              <w:snapToGrid w:val="0"/>
              <w:spacing w:line="500" w:lineRule="exact"/>
              <w:jc w:val="center"/>
              <w:rPr>
                <w:rFonts w:hint="default" w:ascii="黑体" w:eastAsia="黑体"/>
                <w:b/>
                <w:sz w:val="28"/>
                <w:szCs w:val="28"/>
                <w:lang w:val="en-US"/>
              </w:rPr>
            </w:pPr>
            <w:r>
              <w:rPr>
                <w:rFonts w:hint="eastAsia" w:ascii="黑体" w:eastAsia="黑体"/>
                <w:b/>
                <w:sz w:val="28"/>
                <w:szCs w:val="28"/>
                <w:lang w:val="en-US" w:eastAsia="zh-CN"/>
              </w:rPr>
              <w:t>8</w:t>
            </w:r>
          </w:p>
        </w:tc>
        <w:tc>
          <w:tcPr>
            <w:tcW w:w="3210" w:type="dxa"/>
            <w:vAlign w:val="center"/>
          </w:tcPr>
          <w:p>
            <w:pPr>
              <w:adjustRightInd w:val="0"/>
              <w:snapToGrid w:val="0"/>
              <w:spacing w:line="500" w:lineRule="exact"/>
              <w:jc w:val="center"/>
              <w:rPr>
                <w:rFonts w:ascii="楷体_GB2312" w:eastAsia="楷体_GB2312"/>
                <w:sz w:val="28"/>
                <w:szCs w:val="28"/>
              </w:rPr>
            </w:pPr>
            <w:r>
              <w:rPr>
                <w:rFonts w:hint="eastAsia" w:ascii="楷体_GB2312" w:eastAsia="楷体_GB2312"/>
                <w:sz w:val="28"/>
                <w:szCs w:val="28"/>
              </w:rPr>
              <w:t>上海海关学院</w:t>
            </w:r>
          </w:p>
        </w:tc>
        <w:tc>
          <w:tcPr>
            <w:tcW w:w="902" w:type="dxa"/>
            <w:vAlign w:val="center"/>
          </w:tcPr>
          <w:p>
            <w:pPr>
              <w:adjustRightInd w:val="0"/>
              <w:snapToGrid w:val="0"/>
              <w:spacing w:line="500" w:lineRule="exact"/>
              <w:jc w:val="center"/>
              <w:rPr>
                <w:rFonts w:hint="eastAsia" w:ascii="黑体" w:eastAsia="黑体"/>
                <w:b/>
                <w:sz w:val="28"/>
                <w:szCs w:val="28"/>
                <w:lang w:eastAsia="zh-CN"/>
              </w:rPr>
            </w:pPr>
            <w:r>
              <w:rPr>
                <w:rFonts w:hint="eastAsia" w:ascii="黑体" w:eastAsia="黑体"/>
                <w:b/>
                <w:sz w:val="28"/>
                <w:szCs w:val="28"/>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rPr>
        <w:tc>
          <w:tcPr>
            <w:tcW w:w="2880" w:type="dxa"/>
            <w:tcBorders>
              <w:top w:val="single" w:color="auto" w:sz="6" w:space="0"/>
            </w:tcBorders>
            <w:vAlign w:val="center"/>
          </w:tcPr>
          <w:p>
            <w:pPr>
              <w:adjustRightInd w:val="0"/>
              <w:snapToGrid w:val="0"/>
              <w:spacing w:line="500" w:lineRule="exact"/>
              <w:jc w:val="center"/>
              <w:rPr>
                <w:rFonts w:ascii="楷体_GB2312" w:eastAsia="楷体_GB2312"/>
                <w:sz w:val="28"/>
                <w:szCs w:val="28"/>
              </w:rPr>
            </w:pPr>
            <w:r>
              <w:rPr>
                <w:rFonts w:hint="eastAsia" w:ascii="楷体_GB2312" w:eastAsia="楷体_GB2312"/>
                <w:sz w:val="28"/>
                <w:szCs w:val="28"/>
              </w:rPr>
              <w:t>东华大学</w:t>
            </w:r>
          </w:p>
        </w:tc>
        <w:tc>
          <w:tcPr>
            <w:tcW w:w="1108" w:type="dxa"/>
            <w:vAlign w:val="center"/>
          </w:tcPr>
          <w:p>
            <w:pPr>
              <w:adjustRightInd w:val="0"/>
              <w:snapToGrid w:val="0"/>
              <w:spacing w:line="500" w:lineRule="exact"/>
              <w:jc w:val="center"/>
              <w:rPr>
                <w:rFonts w:ascii="黑体" w:eastAsia="黑体"/>
                <w:b/>
                <w:sz w:val="28"/>
                <w:szCs w:val="28"/>
              </w:rPr>
            </w:pPr>
            <w:r>
              <w:rPr>
                <w:rFonts w:hint="eastAsia" w:ascii="黑体" w:eastAsia="黑体"/>
                <w:b/>
                <w:sz w:val="28"/>
                <w:szCs w:val="28"/>
                <w:lang w:val="en-US" w:eastAsia="zh-CN"/>
              </w:rPr>
              <w:t>8</w:t>
            </w:r>
          </w:p>
        </w:tc>
        <w:tc>
          <w:tcPr>
            <w:tcW w:w="3210" w:type="dxa"/>
            <w:vAlign w:val="center"/>
          </w:tcPr>
          <w:p>
            <w:pPr>
              <w:adjustRightInd w:val="0"/>
              <w:snapToGrid w:val="0"/>
              <w:spacing w:line="500" w:lineRule="exact"/>
              <w:jc w:val="center"/>
              <w:rPr>
                <w:rFonts w:ascii="楷体_GB2312" w:eastAsia="楷体_GB2312"/>
                <w:sz w:val="28"/>
                <w:szCs w:val="28"/>
              </w:rPr>
            </w:pPr>
            <w:r>
              <w:rPr>
                <w:rFonts w:hint="eastAsia" w:ascii="楷体_GB2312" w:eastAsia="楷体_GB2312"/>
                <w:sz w:val="28"/>
                <w:szCs w:val="28"/>
              </w:rPr>
              <w:t>上海科技大学</w:t>
            </w:r>
          </w:p>
        </w:tc>
        <w:tc>
          <w:tcPr>
            <w:tcW w:w="902" w:type="dxa"/>
            <w:vAlign w:val="center"/>
          </w:tcPr>
          <w:p>
            <w:pPr>
              <w:adjustRightInd w:val="0"/>
              <w:snapToGrid w:val="0"/>
              <w:spacing w:line="500" w:lineRule="exact"/>
              <w:jc w:val="center"/>
              <w:rPr>
                <w:rFonts w:ascii="黑体" w:eastAsia="黑体"/>
                <w:b/>
                <w:sz w:val="28"/>
                <w:szCs w:val="28"/>
              </w:rPr>
            </w:pPr>
            <w:r>
              <w:rPr>
                <w:rFonts w:hint="eastAsia" w:ascii="黑体" w:eastAsia="黑体"/>
                <w:b/>
                <w:sz w:val="28"/>
                <w:szCs w:val="28"/>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rPr>
        <w:tc>
          <w:tcPr>
            <w:tcW w:w="2880" w:type="dxa"/>
            <w:tcBorders>
              <w:top w:val="single" w:color="auto" w:sz="6" w:space="0"/>
            </w:tcBorders>
            <w:vAlign w:val="center"/>
          </w:tcPr>
          <w:p>
            <w:pPr>
              <w:adjustRightInd w:val="0"/>
              <w:snapToGrid w:val="0"/>
              <w:spacing w:line="500" w:lineRule="exact"/>
              <w:jc w:val="center"/>
              <w:rPr>
                <w:rFonts w:ascii="楷体_GB2312" w:eastAsia="楷体_GB2312"/>
                <w:sz w:val="28"/>
                <w:szCs w:val="28"/>
              </w:rPr>
            </w:pPr>
            <w:r>
              <w:rPr>
                <w:rFonts w:hint="eastAsia" w:ascii="楷体_GB2312" w:eastAsia="楷体_GB2312"/>
                <w:sz w:val="28"/>
                <w:szCs w:val="28"/>
              </w:rPr>
              <w:t>上海财经大学</w:t>
            </w:r>
          </w:p>
        </w:tc>
        <w:tc>
          <w:tcPr>
            <w:tcW w:w="1108" w:type="dxa"/>
            <w:vAlign w:val="center"/>
          </w:tcPr>
          <w:p>
            <w:pPr>
              <w:adjustRightInd w:val="0"/>
              <w:snapToGrid w:val="0"/>
              <w:spacing w:line="500" w:lineRule="exact"/>
              <w:jc w:val="center"/>
              <w:rPr>
                <w:rFonts w:hint="default" w:ascii="黑体" w:eastAsia="黑体"/>
                <w:b/>
                <w:sz w:val="28"/>
                <w:szCs w:val="28"/>
                <w:lang w:val="en-US"/>
              </w:rPr>
            </w:pPr>
            <w:r>
              <w:rPr>
                <w:rFonts w:hint="eastAsia" w:ascii="黑体" w:eastAsia="黑体"/>
                <w:b/>
                <w:sz w:val="28"/>
                <w:szCs w:val="28"/>
                <w:lang w:val="en-US" w:eastAsia="zh-CN"/>
              </w:rPr>
              <w:t>8</w:t>
            </w:r>
          </w:p>
        </w:tc>
        <w:tc>
          <w:tcPr>
            <w:tcW w:w="3210" w:type="dxa"/>
            <w:vAlign w:val="center"/>
          </w:tcPr>
          <w:p>
            <w:pPr>
              <w:adjustRightInd w:val="0"/>
              <w:snapToGrid w:val="0"/>
              <w:spacing w:line="500" w:lineRule="exact"/>
              <w:jc w:val="center"/>
              <w:rPr>
                <w:rFonts w:ascii="楷体_GB2312" w:eastAsia="楷体_GB2312"/>
                <w:sz w:val="28"/>
                <w:szCs w:val="28"/>
              </w:rPr>
            </w:pPr>
            <w:r>
              <w:rPr>
                <w:rFonts w:hint="eastAsia" w:ascii="楷体_GB2312" w:eastAsia="楷体_GB2312"/>
                <w:sz w:val="28"/>
                <w:szCs w:val="28"/>
              </w:rPr>
              <w:t>上海纽约大学</w:t>
            </w:r>
          </w:p>
        </w:tc>
        <w:tc>
          <w:tcPr>
            <w:tcW w:w="902" w:type="dxa"/>
            <w:vAlign w:val="center"/>
          </w:tcPr>
          <w:p>
            <w:pPr>
              <w:adjustRightInd w:val="0"/>
              <w:snapToGrid w:val="0"/>
              <w:spacing w:line="500" w:lineRule="exact"/>
              <w:jc w:val="center"/>
              <w:rPr>
                <w:rFonts w:ascii="黑体" w:eastAsia="黑体"/>
                <w:b/>
                <w:sz w:val="28"/>
                <w:szCs w:val="28"/>
              </w:rPr>
            </w:pPr>
            <w:r>
              <w:rPr>
                <w:rFonts w:hint="eastAsia" w:ascii="黑体" w:eastAsia="黑体"/>
                <w:b/>
                <w:sz w:val="28"/>
                <w:szCs w:val="28"/>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rPr>
        <w:tc>
          <w:tcPr>
            <w:tcW w:w="2880" w:type="dxa"/>
            <w:tcBorders>
              <w:top w:val="single" w:color="auto" w:sz="6" w:space="0"/>
            </w:tcBorders>
            <w:vAlign w:val="center"/>
          </w:tcPr>
          <w:p>
            <w:pPr>
              <w:adjustRightInd w:val="0"/>
              <w:snapToGrid w:val="0"/>
              <w:spacing w:line="500" w:lineRule="exact"/>
              <w:jc w:val="center"/>
              <w:rPr>
                <w:rFonts w:ascii="楷体_GB2312" w:eastAsia="楷体_GB2312"/>
                <w:sz w:val="28"/>
                <w:szCs w:val="28"/>
              </w:rPr>
            </w:pPr>
            <w:r>
              <w:rPr>
                <w:rFonts w:hint="eastAsia" w:ascii="楷体_GB2312" w:eastAsia="楷体_GB2312"/>
                <w:sz w:val="28"/>
                <w:szCs w:val="28"/>
              </w:rPr>
              <w:t>上海理工大学</w:t>
            </w:r>
          </w:p>
        </w:tc>
        <w:tc>
          <w:tcPr>
            <w:tcW w:w="1108" w:type="dxa"/>
            <w:vAlign w:val="center"/>
          </w:tcPr>
          <w:p>
            <w:pPr>
              <w:adjustRightInd w:val="0"/>
              <w:snapToGrid w:val="0"/>
              <w:spacing w:line="500" w:lineRule="exact"/>
              <w:jc w:val="center"/>
              <w:rPr>
                <w:rFonts w:ascii="黑体" w:eastAsia="黑体"/>
                <w:b/>
                <w:sz w:val="28"/>
                <w:szCs w:val="28"/>
              </w:rPr>
            </w:pPr>
            <w:r>
              <w:rPr>
                <w:rFonts w:hint="eastAsia" w:ascii="黑体" w:eastAsia="黑体"/>
                <w:b/>
                <w:sz w:val="28"/>
                <w:szCs w:val="28"/>
                <w:lang w:val="en-US" w:eastAsia="zh-CN"/>
              </w:rPr>
              <w:t>3</w:t>
            </w:r>
          </w:p>
        </w:tc>
        <w:tc>
          <w:tcPr>
            <w:tcW w:w="3210" w:type="dxa"/>
            <w:vAlign w:val="center"/>
          </w:tcPr>
          <w:p>
            <w:pPr>
              <w:adjustRightInd w:val="0"/>
              <w:snapToGrid w:val="0"/>
              <w:spacing w:line="500" w:lineRule="exact"/>
              <w:jc w:val="center"/>
              <w:rPr>
                <w:rFonts w:ascii="楷体_GB2312" w:eastAsia="楷体_GB2312"/>
                <w:sz w:val="28"/>
                <w:szCs w:val="28"/>
              </w:rPr>
            </w:pPr>
            <w:r>
              <w:rPr>
                <w:rFonts w:hint="eastAsia" w:ascii="楷体_GB2312" w:eastAsia="楷体_GB2312"/>
                <w:sz w:val="28"/>
                <w:szCs w:val="28"/>
              </w:rPr>
              <w:t>上海商学院</w:t>
            </w:r>
          </w:p>
        </w:tc>
        <w:tc>
          <w:tcPr>
            <w:tcW w:w="902" w:type="dxa"/>
            <w:vAlign w:val="center"/>
          </w:tcPr>
          <w:p>
            <w:pPr>
              <w:adjustRightInd w:val="0"/>
              <w:snapToGrid w:val="0"/>
              <w:spacing w:line="500" w:lineRule="exact"/>
              <w:jc w:val="center"/>
              <w:rPr>
                <w:rFonts w:ascii="黑体" w:eastAsia="黑体"/>
                <w:b/>
                <w:sz w:val="28"/>
                <w:szCs w:val="28"/>
              </w:rPr>
            </w:pPr>
            <w:r>
              <w:rPr>
                <w:rFonts w:hint="eastAsia" w:ascii="黑体" w:eastAsia="黑体"/>
                <w:b/>
                <w:sz w:val="28"/>
                <w:szCs w:val="28"/>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rPr>
        <w:tc>
          <w:tcPr>
            <w:tcW w:w="2880" w:type="dxa"/>
            <w:tcBorders>
              <w:top w:val="single" w:color="auto" w:sz="6" w:space="0"/>
            </w:tcBorders>
            <w:vAlign w:val="center"/>
          </w:tcPr>
          <w:p>
            <w:pPr>
              <w:adjustRightInd w:val="0"/>
              <w:snapToGrid w:val="0"/>
              <w:spacing w:line="500" w:lineRule="exact"/>
              <w:jc w:val="center"/>
              <w:rPr>
                <w:rFonts w:ascii="楷体_GB2312" w:eastAsia="楷体_GB2312"/>
                <w:sz w:val="28"/>
                <w:szCs w:val="28"/>
              </w:rPr>
            </w:pPr>
            <w:r>
              <w:rPr>
                <w:rFonts w:hint="eastAsia" w:ascii="楷体_GB2312" w:eastAsia="楷体_GB2312"/>
                <w:sz w:val="28"/>
                <w:szCs w:val="28"/>
              </w:rPr>
              <w:t>上海海事大学</w:t>
            </w:r>
          </w:p>
        </w:tc>
        <w:tc>
          <w:tcPr>
            <w:tcW w:w="1108" w:type="dxa"/>
            <w:vAlign w:val="center"/>
          </w:tcPr>
          <w:p>
            <w:pPr>
              <w:adjustRightInd w:val="0"/>
              <w:snapToGrid w:val="0"/>
              <w:spacing w:line="500" w:lineRule="exact"/>
              <w:jc w:val="center"/>
              <w:rPr>
                <w:rFonts w:ascii="黑体" w:eastAsia="黑体"/>
                <w:b/>
                <w:sz w:val="28"/>
                <w:szCs w:val="28"/>
              </w:rPr>
            </w:pPr>
            <w:r>
              <w:rPr>
                <w:rFonts w:hint="eastAsia" w:ascii="黑体" w:eastAsia="黑体"/>
                <w:b/>
                <w:sz w:val="28"/>
                <w:szCs w:val="28"/>
              </w:rPr>
              <w:t>2</w:t>
            </w:r>
          </w:p>
        </w:tc>
        <w:tc>
          <w:tcPr>
            <w:tcW w:w="3210" w:type="dxa"/>
            <w:vAlign w:val="center"/>
          </w:tcPr>
          <w:p>
            <w:pPr>
              <w:adjustRightInd w:val="0"/>
              <w:snapToGrid w:val="0"/>
              <w:spacing w:line="500" w:lineRule="exact"/>
              <w:jc w:val="center"/>
              <w:rPr>
                <w:rFonts w:ascii="楷体_GB2312" w:eastAsia="楷体_GB2312"/>
                <w:sz w:val="28"/>
                <w:szCs w:val="28"/>
              </w:rPr>
            </w:pPr>
            <w:r>
              <w:rPr>
                <w:rFonts w:hint="eastAsia" w:ascii="楷体_GB2312" w:eastAsia="楷体_GB2312"/>
                <w:sz w:val="28"/>
                <w:szCs w:val="28"/>
              </w:rPr>
              <w:t>上海电机学院</w:t>
            </w:r>
          </w:p>
        </w:tc>
        <w:tc>
          <w:tcPr>
            <w:tcW w:w="902" w:type="dxa"/>
            <w:vAlign w:val="center"/>
          </w:tcPr>
          <w:p>
            <w:pPr>
              <w:adjustRightInd w:val="0"/>
              <w:snapToGrid w:val="0"/>
              <w:spacing w:line="500" w:lineRule="exact"/>
              <w:jc w:val="center"/>
              <w:rPr>
                <w:rFonts w:ascii="黑体" w:eastAsia="黑体"/>
                <w:b/>
                <w:sz w:val="28"/>
                <w:szCs w:val="28"/>
              </w:rPr>
            </w:pPr>
            <w:r>
              <w:rPr>
                <w:rFonts w:hint="eastAsia" w:ascii="黑体" w:eastAsia="黑体"/>
                <w:b/>
                <w:sz w:val="28"/>
                <w:szCs w:val="28"/>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rPr>
        <w:tc>
          <w:tcPr>
            <w:tcW w:w="2880" w:type="dxa"/>
            <w:tcBorders>
              <w:top w:val="single" w:color="auto" w:sz="6" w:space="0"/>
            </w:tcBorders>
            <w:vAlign w:val="center"/>
          </w:tcPr>
          <w:p>
            <w:pPr>
              <w:adjustRightInd w:val="0"/>
              <w:snapToGrid w:val="0"/>
              <w:spacing w:line="500" w:lineRule="exact"/>
              <w:jc w:val="center"/>
              <w:rPr>
                <w:rFonts w:ascii="楷体_GB2312" w:eastAsia="楷体_GB2312"/>
                <w:sz w:val="28"/>
                <w:szCs w:val="28"/>
              </w:rPr>
            </w:pPr>
            <w:r>
              <w:rPr>
                <w:rFonts w:hint="eastAsia" w:ascii="楷体_GB2312" w:eastAsia="楷体_GB2312"/>
                <w:sz w:val="28"/>
                <w:szCs w:val="28"/>
              </w:rPr>
              <w:t>上海音乐学院</w:t>
            </w:r>
          </w:p>
        </w:tc>
        <w:tc>
          <w:tcPr>
            <w:tcW w:w="1108" w:type="dxa"/>
            <w:vAlign w:val="center"/>
          </w:tcPr>
          <w:p>
            <w:pPr>
              <w:adjustRightInd w:val="0"/>
              <w:snapToGrid w:val="0"/>
              <w:spacing w:line="500" w:lineRule="exact"/>
              <w:jc w:val="center"/>
              <w:rPr>
                <w:rFonts w:ascii="黑体" w:eastAsia="黑体"/>
                <w:b/>
                <w:sz w:val="28"/>
                <w:szCs w:val="28"/>
              </w:rPr>
            </w:pPr>
            <w:r>
              <w:rPr>
                <w:rFonts w:hint="eastAsia" w:ascii="黑体" w:eastAsia="黑体"/>
                <w:b/>
                <w:sz w:val="28"/>
                <w:szCs w:val="28"/>
              </w:rPr>
              <w:t>2</w:t>
            </w:r>
          </w:p>
        </w:tc>
        <w:tc>
          <w:tcPr>
            <w:tcW w:w="3210" w:type="dxa"/>
            <w:vAlign w:val="center"/>
          </w:tcPr>
          <w:p>
            <w:pPr>
              <w:adjustRightInd w:val="0"/>
              <w:snapToGrid w:val="0"/>
              <w:spacing w:line="500" w:lineRule="exact"/>
              <w:jc w:val="center"/>
              <w:rPr>
                <w:rFonts w:ascii="楷体_GB2312" w:eastAsia="楷体_GB2312"/>
                <w:sz w:val="28"/>
                <w:szCs w:val="28"/>
              </w:rPr>
            </w:pPr>
            <w:r>
              <w:rPr>
                <w:rFonts w:hint="eastAsia" w:ascii="楷体_GB2312" w:eastAsia="楷体_GB2312"/>
                <w:sz w:val="28"/>
                <w:szCs w:val="28"/>
              </w:rPr>
              <w:t>上海政法学院</w:t>
            </w:r>
          </w:p>
        </w:tc>
        <w:tc>
          <w:tcPr>
            <w:tcW w:w="902" w:type="dxa"/>
            <w:vAlign w:val="center"/>
          </w:tcPr>
          <w:p>
            <w:pPr>
              <w:adjustRightInd w:val="0"/>
              <w:snapToGrid w:val="0"/>
              <w:spacing w:line="500" w:lineRule="exact"/>
              <w:jc w:val="center"/>
              <w:rPr>
                <w:rFonts w:ascii="黑体" w:eastAsia="黑体"/>
                <w:b/>
                <w:sz w:val="28"/>
                <w:szCs w:val="28"/>
              </w:rPr>
            </w:pPr>
            <w:r>
              <w:rPr>
                <w:rFonts w:hint="eastAsia" w:ascii="黑体" w:eastAsia="黑体"/>
                <w:b/>
                <w:sz w:val="28"/>
                <w:szCs w:val="28"/>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rPr>
        <w:tc>
          <w:tcPr>
            <w:tcW w:w="2880" w:type="dxa"/>
            <w:tcBorders>
              <w:top w:val="single" w:color="auto" w:sz="6" w:space="0"/>
            </w:tcBorders>
            <w:vAlign w:val="center"/>
          </w:tcPr>
          <w:p>
            <w:pPr>
              <w:adjustRightInd w:val="0"/>
              <w:snapToGrid w:val="0"/>
              <w:spacing w:line="500" w:lineRule="exact"/>
              <w:jc w:val="center"/>
              <w:rPr>
                <w:rFonts w:ascii="楷体_GB2312" w:eastAsia="楷体_GB2312"/>
                <w:sz w:val="28"/>
                <w:szCs w:val="28"/>
              </w:rPr>
            </w:pPr>
            <w:r>
              <w:rPr>
                <w:rFonts w:hint="eastAsia" w:ascii="楷体_GB2312" w:eastAsia="楷体_GB2312"/>
                <w:sz w:val="28"/>
                <w:szCs w:val="28"/>
              </w:rPr>
              <w:t>上海戏剧学院</w:t>
            </w:r>
          </w:p>
        </w:tc>
        <w:tc>
          <w:tcPr>
            <w:tcW w:w="1108" w:type="dxa"/>
            <w:vAlign w:val="center"/>
          </w:tcPr>
          <w:p>
            <w:pPr>
              <w:adjustRightInd w:val="0"/>
              <w:snapToGrid w:val="0"/>
              <w:spacing w:line="500" w:lineRule="exact"/>
              <w:jc w:val="center"/>
              <w:rPr>
                <w:rFonts w:ascii="黑体" w:eastAsia="黑体"/>
                <w:b/>
                <w:sz w:val="28"/>
                <w:szCs w:val="28"/>
              </w:rPr>
            </w:pPr>
            <w:r>
              <w:rPr>
                <w:rFonts w:hint="eastAsia" w:ascii="黑体" w:eastAsia="黑体"/>
                <w:b/>
                <w:sz w:val="28"/>
                <w:szCs w:val="28"/>
              </w:rPr>
              <w:t>2</w:t>
            </w:r>
          </w:p>
        </w:tc>
        <w:tc>
          <w:tcPr>
            <w:tcW w:w="3210" w:type="dxa"/>
            <w:vAlign w:val="center"/>
          </w:tcPr>
          <w:p>
            <w:pPr>
              <w:adjustRightInd w:val="0"/>
              <w:snapToGrid w:val="0"/>
              <w:spacing w:line="500" w:lineRule="exact"/>
              <w:jc w:val="center"/>
              <w:rPr>
                <w:rFonts w:ascii="楷体_GB2312" w:eastAsia="楷体_GB2312"/>
                <w:sz w:val="28"/>
                <w:szCs w:val="28"/>
              </w:rPr>
            </w:pPr>
            <w:r>
              <w:rPr>
                <w:rFonts w:hint="eastAsia" w:ascii="楷体_GB2312" w:eastAsia="楷体_GB2312"/>
                <w:sz w:val="28"/>
                <w:szCs w:val="28"/>
              </w:rPr>
              <w:t>上海交通大学医学院</w:t>
            </w:r>
          </w:p>
        </w:tc>
        <w:tc>
          <w:tcPr>
            <w:tcW w:w="902" w:type="dxa"/>
            <w:vAlign w:val="center"/>
          </w:tcPr>
          <w:p>
            <w:pPr>
              <w:adjustRightInd w:val="0"/>
              <w:snapToGrid w:val="0"/>
              <w:spacing w:line="500" w:lineRule="exact"/>
              <w:jc w:val="center"/>
              <w:rPr>
                <w:rFonts w:ascii="黑体" w:eastAsia="黑体"/>
                <w:b/>
                <w:sz w:val="28"/>
                <w:szCs w:val="28"/>
              </w:rPr>
            </w:pPr>
            <w:r>
              <w:rPr>
                <w:rFonts w:hint="eastAsia" w:ascii="黑体" w:eastAsia="黑体"/>
                <w:b/>
                <w:sz w:val="28"/>
                <w:szCs w:val="28"/>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rPr>
        <w:tc>
          <w:tcPr>
            <w:tcW w:w="2880" w:type="dxa"/>
            <w:tcBorders>
              <w:top w:val="single" w:color="auto" w:sz="6" w:space="0"/>
            </w:tcBorders>
            <w:vAlign w:val="center"/>
          </w:tcPr>
          <w:p>
            <w:pPr>
              <w:adjustRightInd w:val="0"/>
              <w:snapToGrid w:val="0"/>
              <w:spacing w:line="500" w:lineRule="exact"/>
              <w:jc w:val="center"/>
              <w:rPr>
                <w:rFonts w:ascii="楷体_GB2312" w:eastAsia="楷体_GB2312"/>
                <w:sz w:val="28"/>
                <w:szCs w:val="28"/>
              </w:rPr>
            </w:pPr>
            <w:r>
              <w:rPr>
                <w:rFonts w:hint="eastAsia" w:ascii="楷体_GB2312" w:eastAsia="楷体_GB2312"/>
                <w:sz w:val="28"/>
                <w:szCs w:val="28"/>
              </w:rPr>
              <w:t>上海体育学院</w:t>
            </w:r>
          </w:p>
        </w:tc>
        <w:tc>
          <w:tcPr>
            <w:tcW w:w="1108" w:type="dxa"/>
            <w:vAlign w:val="center"/>
          </w:tcPr>
          <w:p>
            <w:pPr>
              <w:adjustRightInd w:val="0"/>
              <w:snapToGrid w:val="0"/>
              <w:spacing w:line="500" w:lineRule="exact"/>
              <w:jc w:val="center"/>
              <w:rPr>
                <w:rFonts w:hint="default" w:ascii="黑体" w:eastAsia="黑体"/>
                <w:b/>
                <w:sz w:val="28"/>
                <w:szCs w:val="28"/>
                <w:lang w:val="en-US"/>
              </w:rPr>
            </w:pPr>
            <w:r>
              <w:rPr>
                <w:rFonts w:hint="eastAsia" w:ascii="黑体" w:eastAsia="黑体"/>
                <w:b/>
                <w:sz w:val="28"/>
                <w:szCs w:val="28"/>
                <w:lang w:val="en-US" w:eastAsia="zh-CN"/>
              </w:rPr>
              <w:t>2</w:t>
            </w:r>
          </w:p>
        </w:tc>
        <w:tc>
          <w:tcPr>
            <w:tcW w:w="3210" w:type="dxa"/>
            <w:vAlign w:val="center"/>
          </w:tcPr>
          <w:p>
            <w:pPr>
              <w:adjustRightInd w:val="0"/>
              <w:snapToGrid w:val="0"/>
              <w:spacing w:line="500" w:lineRule="exact"/>
              <w:jc w:val="center"/>
              <w:rPr>
                <w:rFonts w:ascii="楷体_GB2312" w:eastAsia="楷体_GB2312"/>
                <w:sz w:val="28"/>
                <w:szCs w:val="28"/>
              </w:rPr>
            </w:pPr>
            <w:r>
              <w:rPr>
                <w:rFonts w:hint="eastAsia" w:ascii="楷体_GB2312" w:eastAsia="楷体_GB2312"/>
                <w:sz w:val="28"/>
                <w:szCs w:val="28"/>
              </w:rPr>
              <w:t>上海健康医学院</w:t>
            </w:r>
          </w:p>
        </w:tc>
        <w:tc>
          <w:tcPr>
            <w:tcW w:w="902" w:type="dxa"/>
            <w:vAlign w:val="center"/>
          </w:tcPr>
          <w:p>
            <w:pPr>
              <w:adjustRightInd w:val="0"/>
              <w:snapToGrid w:val="0"/>
              <w:spacing w:line="500" w:lineRule="exact"/>
              <w:jc w:val="center"/>
              <w:rPr>
                <w:rFonts w:ascii="黑体" w:eastAsia="黑体"/>
                <w:b/>
                <w:sz w:val="28"/>
                <w:szCs w:val="28"/>
              </w:rPr>
            </w:pPr>
            <w:r>
              <w:rPr>
                <w:rFonts w:hint="eastAsia" w:ascii="黑体" w:eastAsia="黑体"/>
                <w:b/>
                <w:sz w:val="28"/>
                <w:szCs w:val="28"/>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5" w:hRule="atLeast"/>
        </w:trPr>
        <w:tc>
          <w:tcPr>
            <w:tcW w:w="2880" w:type="dxa"/>
            <w:tcBorders>
              <w:top w:val="single" w:color="auto" w:sz="6" w:space="0"/>
            </w:tcBorders>
            <w:vAlign w:val="center"/>
          </w:tcPr>
          <w:p>
            <w:pPr>
              <w:adjustRightInd w:val="0"/>
              <w:snapToGrid w:val="0"/>
              <w:spacing w:line="500" w:lineRule="exact"/>
              <w:jc w:val="center"/>
              <w:rPr>
                <w:rFonts w:ascii="楷体_GB2312" w:eastAsia="楷体_GB2312"/>
                <w:sz w:val="28"/>
                <w:szCs w:val="28"/>
              </w:rPr>
            </w:pPr>
            <w:r>
              <w:rPr>
                <w:rFonts w:hint="eastAsia" w:ascii="楷体_GB2312" w:eastAsia="楷体_GB2312"/>
                <w:sz w:val="28"/>
                <w:szCs w:val="28"/>
              </w:rPr>
              <w:t>华东政法大学</w:t>
            </w:r>
          </w:p>
        </w:tc>
        <w:tc>
          <w:tcPr>
            <w:tcW w:w="1108" w:type="dxa"/>
            <w:vAlign w:val="center"/>
          </w:tcPr>
          <w:p>
            <w:pPr>
              <w:adjustRightInd w:val="0"/>
              <w:snapToGrid w:val="0"/>
              <w:spacing w:line="500" w:lineRule="exact"/>
              <w:jc w:val="center"/>
              <w:rPr>
                <w:rFonts w:hint="eastAsia" w:ascii="黑体" w:eastAsia="黑体"/>
                <w:b/>
                <w:sz w:val="28"/>
                <w:szCs w:val="28"/>
                <w:lang w:eastAsia="zh-CN"/>
              </w:rPr>
            </w:pPr>
            <w:r>
              <w:rPr>
                <w:rFonts w:hint="eastAsia" w:ascii="黑体" w:eastAsia="黑体"/>
                <w:b/>
                <w:sz w:val="28"/>
                <w:szCs w:val="28"/>
                <w:lang w:val="en-US" w:eastAsia="zh-CN"/>
              </w:rPr>
              <w:t>4</w:t>
            </w:r>
          </w:p>
        </w:tc>
        <w:tc>
          <w:tcPr>
            <w:tcW w:w="3210" w:type="dxa"/>
            <w:vAlign w:val="center"/>
          </w:tcPr>
          <w:p>
            <w:pPr>
              <w:adjustRightInd w:val="0"/>
              <w:snapToGrid w:val="0"/>
              <w:spacing w:line="500" w:lineRule="exact"/>
              <w:jc w:val="center"/>
              <w:rPr>
                <w:rFonts w:ascii="楷体_GB2312" w:eastAsia="楷体_GB2312"/>
                <w:sz w:val="28"/>
                <w:szCs w:val="28"/>
              </w:rPr>
            </w:pPr>
            <w:r>
              <w:rPr>
                <w:rFonts w:hint="eastAsia" w:ascii="楷体_GB2312" w:eastAsia="楷体_GB2312"/>
                <w:sz w:val="28"/>
                <w:szCs w:val="28"/>
              </w:rPr>
              <w:t>上海公安学院</w:t>
            </w:r>
          </w:p>
        </w:tc>
        <w:tc>
          <w:tcPr>
            <w:tcW w:w="902" w:type="dxa"/>
            <w:vAlign w:val="center"/>
          </w:tcPr>
          <w:p>
            <w:pPr>
              <w:adjustRightInd w:val="0"/>
              <w:snapToGrid w:val="0"/>
              <w:spacing w:line="500" w:lineRule="exact"/>
              <w:jc w:val="center"/>
              <w:rPr>
                <w:rFonts w:ascii="黑体" w:eastAsia="黑体"/>
                <w:b/>
                <w:sz w:val="28"/>
                <w:szCs w:val="28"/>
              </w:rPr>
            </w:pPr>
            <w:r>
              <w:rPr>
                <w:rFonts w:hint="eastAsia" w:ascii="黑体" w:eastAsia="黑体"/>
                <w:b/>
                <w:sz w:val="28"/>
                <w:szCs w:val="28"/>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rPr>
        <w:tc>
          <w:tcPr>
            <w:tcW w:w="2880" w:type="dxa"/>
            <w:tcBorders>
              <w:top w:val="single" w:color="auto" w:sz="6" w:space="0"/>
            </w:tcBorders>
            <w:vAlign w:val="center"/>
          </w:tcPr>
          <w:p>
            <w:pPr>
              <w:adjustRightInd w:val="0"/>
              <w:snapToGrid w:val="0"/>
              <w:spacing w:line="500" w:lineRule="exact"/>
              <w:jc w:val="center"/>
              <w:rPr>
                <w:rFonts w:ascii="楷体_GB2312" w:eastAsia="楷体_GB2312"/>
                <w:sz w:val="28"/>
                <w:szCs w:val="28"/>
              </w:rPr>
            </w:pPr>
            <w:r>
              <w:rPr>
                <w:rFonts w:hint="eastAsia" w:ascii="楷体_GB2312" w:eastAsia="楷体_GB2312"/>
                <w:sz w:val="28"/>
                <w:szCs w:val="28"/>
              </w:rPr>
              <w:t>上海海洋大学</w:t>
            </w:r>
          </w:p>
        </w:tc>
        <w:tc>
          <w:tcPr>
            <w:tcW w:w="1108" w:type="dxa"/>
            <w:vAlign w:val="center"/>
          </w:tcPr>
          <w:p>
            <w:pPr>
              <w:adjustRightInd w:val="0"/>
              <w:snapToGrid w:val="0"/>
              <w:spacing w:line="500" w:lineRule="exact"/>
              <w:jc w:val="center"/>
              <w:rPr>
                <w:rFonts w:ascii="黑体" w:eastAsia="黑体"/>
                <w:b/>
                <w:sz w:val="28"/>
                <w:szCs w:val="28"/>
              </w:rPr>
            </w:pPr>
            <w:r>
              <w:rPr>
                <w:rFonts w:hint="eastAsia" w:ascii="黑体" w:eastAsia="黑体"/>
                <w:b/>
                <w:sz w:val="28"/>
                <w:szCs w:val="28"/>
              </w:rPr>
              <w:t>2</w:t>
            </w:r>
          </w:p>
        </w:tc>
        <w:tc>
          <w:tcPr>
            <w:tcW w:w="3210" w:type="dxa"/>
            <w:vAlign w:val="center"/>
          </w:tcPr>
          <w:p>
            <w:pPr>
              <w:adjustRightInd w:val="0"/>
              <w:snapToGrid w:val="0"/>
              <w:spacing w:line="500" w:lineRule="exact"/>
              <w:jc w:val="center"/>
              <w:rPr>
                <w:rFonts w:ascii="楷体_GB2312" w:eastAsia="楷体_GB2312"/>
                <w:sz w:val="28"/>
                <w:szCs w:val="28"/>
              </w:rPr>
            </w:pPr>
            <w:r>
              <w:rPr>
                <w:rFonts w:hint="eastAsia" w:ascii="楷体_GB2312" w:eastAsia="楷体_GB2312"/>
                <w:sz w:val="28"/>
                <w:szCs w:val="28"/>
              </w:rPr>
              <w:t>民办高校</w:t>
            </w:r>
          </w:p>
        </w:tc>
        <w:tc>
          <w:tcPr>
            <w:tcW w:w="902" w:type="dxa"/>
            <w:vAlign w:val="center"/>
          </w:tcPr>
          <w:p>
            <w:pPr>
              <w:adjustRightInd w:val="0"/>
              <w:snapToGrid w:val="0"/>
              <w:spacing w:line="500" w:lineRule="exact"/>
              <w:jc w:val="center"/>
              <w:rPr>
                <w:rFonts w:ascii="黑体" w:eastAsia="黑体"/>
                <w:b/>
                <w:sz w:val="28"/>
                <w:szCs w:val="28"/>
              </w:rPr>
            </w:pPr>
            <w:r>
              <w:rPr>
                <w:rFonts w:hint="eastAsia" w:ascii="黑体" w:eastAsia="黑体"/>
                <w:b/>
                <w:sz w:val="28"/>
                <w:szCs w:val="28"/>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rPr>
        <w:tc>
          <w:tcPr>
            <w:tcW w:w="2880" w:type="dxa"/>
            <w:tcBorders>
              <w:top w:val="single" w:color="auto" w:sz="6" w:space="0"/>
            </w:tcBorders>
            <w:vAlign w:val="center"/>
          </w:tcPr>
          <w:p>
            <w:pPr>
              <w:adjustRightInd w:val="0"/>
              <w:snapToGrid w:val="0"/>
              <w:spacing w:line="500" w:lineRule="exact"/>
              <w:jc w:val="center"/>
              <w:rPr>
                <w:rFonts w:ascii="楷体_GB2312" w:eastAsia="楷体_GB2312"/>
                <w:sz w:val="28"/>
                <w:szCs w:val="28"/>
              </w:rPr>
            </w:pPr>
            <w:r>
              <w:rPr>
                <w:rFonts w:hint="eastAsia" w:ascii="楷体_GB2312" w:eastAsia="楷体_GB2312"/>
                <w:sz w:val="28"/>
                <w:szCs w:val="28"/>
              </w:rPr>
              <w:t>上海电力学院</w:t>
            </w:r>
          </w:p>
        </w:tc>
        <w:tc>
          <w:tcPr>
            <w:tcW w:w="1108" w:type="dxa"/>
            <w:vAlign w:val="center"/>
          </w:tcPr>
          <w:p>
            <w:pPr>
              <w:adjustRightInd w:val="0"/>
              <w:snapToGrid w:val="0"/>
              <w:spacing w:line="500" w:lineRule="exact"/>
              <w:jc w:val="center"/>
              <w:rPr>
                <w:rFonts w:ascii="黑体" w:eastAsia="黑体"/>
                <w:b/>
                <w:sz w:val="28"/>
                <w:szCs w:val="28"/>
              </w:rPr>
            </w:pPr>
            <w:r>
              <w:rPr>
                <w:rFonts w:hint="eastAsia" w:ascii="黑体" w:eastAsia="黑体"/>
                <w:b/>
                <w:sz w:val="28"/>
                <w:szCs w:val="28"/>
              </w:rPr>
              <w:t>2</w:t>
            </w:r>
          </w:p>
        </w:tc>
        <w:tc>
          <w:tcPr>
            <w:tcW w:w="3210" w:type="dxa"/>
            <w:vAlign w:val="center"/>
          </w:tcPr>
          <w:p>
            <w:pPr>
              <w:adjustRightInd w:val="0"/>
              <w:snapToGrid w:val="0"/>
              <w:spacing w:line="500" w:lineRule="exact"/>
              <w:jc w:val="center"/>
              <w:rPr>
                <w:rFonts w:ascii="楷体_GB2312" w:eastAsia="楷体_GB2312"/>
                <w:sz w:val="28"/>
                <w:szCs w:val="28"/>
              </w:rPr>
            </w:pPr>
            <w:r>
              <w:rPr>
                <w:rFonts w:hint="eastAsia" w:ascii="楷体_GB2312" w:eastAsia="楷体_GB2312"/>
                <w:sz w:val="28"/>
                <w:szCs w:val="28"/>
              </w:rPr>
              <w:t>公办高职高专院校</w:t>
            </w:r>
          </w:p>
        </w:tc>
        <w:tc>
          <w:tcPr>
            <w:tcW w:w="902" w:type="dxa"/>
            <w:vAlign w:val="center"/>
          </w:tcPr>
          <w:p>
            <w:pPr>
              <w:adjustRightInd w:val="0"/>
              <w:snapToGrid w:val="0"/>
              <w:spacing w:line="500" w:lineRule="exact"/>
              <w:jc w:val="center"/>
              <w:rPr>
                <w:rFonts w:hint="default" w:ascii="黑体" w:eastAsia="黑体"/>
                <w:b/>
                <w:sz w:val="28"/>
                <w:szCs w:val="28"/>
                <w:lang w:val="en-US"/>
              </w:rPr>
            </w:pPr>
            <w:r>
              <w:rPr>
                <w:rFonts w:hint="eastAsia" w:ascii="黑体" w:eastAsia="黑体"/>
                <w:b/>
                <w:sz w:val="28"/>
                <w:szCs w:val="28"/>
                <w:lang w:val="en-US" w:eastAsia="zh-CN"/>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rPr>
        <w:tc>
          <w:tcPr>
            <w:tcW w:w="2880" w:type="dxa"/>
            <w:tcBorders>
              <w:top w:val="single" w:color="auto" w:sz="6" w:space="0"/>
            </w:tcBorders>
            <w:vAlign w:val="center"/>
          </w:tcPr>
          <w:p>
            <w:pPr>
              <w:adjustRightInd w:val="0"/>
              <w:snapToGrid w:val="0"/>
              <w:spacing w:line="500" w:lineRule="exact"/>
              <w:jc w:val="center"/>
              <w:rPr>
                <w:rFonts w:ascii="楷体_GB2312" w:eastAsia="楷体_GB2312"/>
                <w:sz w:val="28"/>
                <w:szCs w:val="28"/>
              </w:rPr>
            </w:pPr>
            <w:r>
              <w:rPr>
                <w:rFonts w:hint="eastAsia" w:ascii="楷体_GB2312" w:eastAsia="楷体_GB2312"/>
                <w:sz w:val="28"/>
                <w:szCs w:val="28"/>
              </w:rPr>
              <w:t>上海大学</w:t>
            </w:r>
          </w:p>
        </w:tc>
        <w:tc>
          <w:tcPr>
            <w:tcW w:w="1108" w:type="dxa"/>
            <w:vAlign w:val="center"/>
          </w:tcPr>
          <w:p>
            <w:pPr>
              <w:adjustRightInd w:val="0"/>
              <w:snapToGrid w:val="0"/>
              <w:spacing w:line="500" w:lineRule="exact"/>
              <w:jc w:val="center"/>
              <w:rPr>
                <w:rFonts w:ascii="黑体" w:eastAsia="黑体"/>
                <w:b/>
                <w:sz w:val="28"/>
                <w:szCs w:val="28"/>
              </w:rPr>
            </w:pPr>
            <w:r>
              <w:rPr>
                <w:rFonts w:hint="eastAsia" w:ascii="黑体" w:eastAsia="黑体"/>
                <w:b/>
                <w:sz w:val="28"/>
                <w:szCs w:val="28"/>
              </w:rPr>
              <w:t>3</w:t>
            </w:r>
          </w:p>
        </w:tc>
        <w:tc>
          <w:tcPr>
            <w:tcW w:w="3210" w:type="dxa"/>
            <w:vAlign w:val="center"/>
          </w:tcPr>
          <w:p>
            <w:pPr>
              <w:adjustRightInd w:val="0"/>
              <w:snapToGrid w:val="0"/>
              <w:spacing w:line="500" w:lineRule="exact"/>
              <w:jc w:val="center"/>
              <w:rPr>
                <w:rFonts w:ascii="楷体_GB2312" w:eastAsia="楷体_GB2312"/>
                <w:sz w:val="28"/>
                <w:szCs w:val="28"/>
              </w:rPr>
            </w:pPr>
            <w:r>
              <w:rPr>
                <w:rFonts w:hint="eastAsia" w:ascii="楷体_GB2312" w:eastAsia="楷体_GB2312"/>
                <w:sz w:val="28"/>
                <w:szCs w:val="28"/>
              </w:rPr>
              <w:t>上海社科院</w:t>
            </w:r>
          </w:p>
        </w:tc>
        <w:tc>
          <w:tcPr>
            <w:tcW w:w="902" w:type="dxa"/>
            <w:vAlign w:val="center"/>
          </w:tcPr>
          <w:p>
            <w:pPr>
              <w:adjustRightInd w:val="0"/>
              <w:snapToGrid w:val="0"/>
              <w:spacing w:line="500" w:lineRule="exact"/>
              <w:jc w:val="center"/>
              <w:rPr>
                <w:rFonts w:ascii="黑体" w:eastAsia="黑体"/>
                <w:b/>
                <w:sz w:val="28"/>
                <w:szCs w:val="28"/>
              </w:rPr>
            </w:pPr>
            <w:r>
              <w:rPr>
                <w:rFonts w:hint="eastAsia" w:ascii="黑体" w:eastAsia="黑体"/>
                <w:b/>
                <w:sz w:val="28"/>
                <w:szCs w:val="28"/>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rPr>
        <w:tc>
          <w:tcPr>
            <w:tcW w:w="2880" w:type="dxa"/>
            <w:tcBorders>
              <w:top w:val="single" w:color="auto" w:sz="6" w:space="0"/>
            </w:tcBorders>
            <w:vAlign w:val="center"/>
          </w:tcPr>
          <w:p>
            <w:pPr>
              <w:adjustRightInd w:val="0"/>
              <w:snapToGrid w:val="0"/>
              <w:spacing w:line="500" w:lineRule="exact"/>
              <w:jc w:val="center"/>
              <w:rPr>
                <w:rFonts w:ascii="楷体_GB2312" w:eastAsia="楷体_GB2312"/>
                <w:sz w:val="28"/>
                <w:szCs w:val="28"/>
              </w:rPr>
            </w:pPr>
            <w:r>
              <w:rPr>
                <w:rFonts w:hint="eastAsia" w:ascii="楷体_GB2312" w:eastAsia="楷体_GB2312"/>
                <w:sz w:val="28"/>
                <w:szCs w:val="28"/>
              </w:rPr>
              <w:t>上海中医药大学</w:t>
            </w:r>
          </w:p>
        </w:tc>
        <w:tc>
          <w:tcPr>
            <w:tcW w:w="1108" w:type="dxa"/>
            <w:vAlign w:val="center"/>
          </w:tcPr>
          <w:p>
            <w:pPr>
              <w:adjustRightInd w:val="0"/>
              <w:snapToGrid w:val="0"/>
              <w:spacing w:line="500" w:lineRule="exact"/>
              <w:jc w:val="center"/>
              <w:rPr>
                <w:rFonts w:ascii="黑体" w:eastAsia="黑体"/>
                <w:b/>
                <w:sz w:val="28"/>
                <w:szCs w:val="28"/>
              </w:rPr>
            </w:pPr>
            <w:r>
              <w:rPr>
                <w:rFonts w:hint="eastAsia" w:ascii="黑体" w:eastAsia="黑体"/>
                <w:b/>
                <w:sz w:val="28"/>
                <w:szCs w:val="28"/>
              </w:rPr>
              <w:t>2</w:t>
            </w:r>
          </w:p>
        </w:tc>
        <w:tc>
          <w:tcPr>
            <w:tcW w:w="3210" w:type="dxa"/>
            <w:vAlign w:val="center"/>
          </w:tcPr>
          <w:p>
            <w:pPr>
              <w:adjustRightInd w:val="0"/>
              <w:snapToGrid w:val="0"/>
              <w:spacing w:line="500" w:lineRule="exact"/>
              <w:jc w:val="center"/>
              <w:rPr>
                <w:rFonts w:ascii="楷体_GB2312" w:eastAsia="楷体_GB2312"/>
                <w:sz w:val="28"/>
                <w:szCs w:val="28"/>
              </w:rPr>
            </w:pPr>
            <w:r>
              <w:rPr>
                <w:rFonts w:hint="eastAsia" w:ascii="楷体_GB2312" w:eastAsia="楷体_GB2312"/>
                <w:sz w:val="28"/>
                <w:szCs w:val="28"/>
              </w:rPr>
              <w:t>党校系统</w:t>
            </w:r>
          </w:p>
        </w:tc>
        <w:tc>
          <w:tcPr>
            <w:tcW w:w="902" w:type="dxa"/>
            <w:vAlign w:val="center"/>
          </w:tcPr>
          <w:p>
            <w:pPr>
              <w:adjustRightInd w:val="0"/>
              <w:snapToGrid w:val="0"/>
              <w:spacing w:line="500" w:lineRule="exact"/>
              <w:jc w:val="center"/>
              <w:rPr>
                <w:rFonts w:ascii="黑体" w:eastAsia="黑体"/>
                <w:b/>
                <w:sz w:val="28"/>
                <w:szCs w:val="28"/>
              </w:rPr>
            </w:pPr>
            <w:r>
              <w:rPr>
                <w:rFonts w:hint="eastAsia" w:ascii="黑体" w:eastAsia="黑体"/>
                <w:b/>
                <w:sz w:val="28"/>
                <w:szCs w:val="28"/>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rPr>
        <w:tc>
          <w:tcPr>
            <w:tcW w:w="2880" w:type="dxa"/>
            <w:tcBorders>
              <w:top w:val="single" w:color="auto" w:sz="6" w:space="0"/>
            </w:tcBorders>
            <w:vAlign w:val="center"/>
          </w:tcPr>
          <w:p>
            <w:pPr>
              <w:adjustRightInd w:val="0"/>
              <w:snapToGrid w:val="0"/>
              <w:spacing w:line="500" w:lineRule="exact"/>
              <w:jc w:val="center"/>
              <w:rPr>
                <w:rFonts w:ascii="楷体_GB2312" w:eastAsia="楷体_GB2312"/>
                <w:sz w:val="28"/>
                <w:szCs w:val="28"/>
              </w:rPr>
            </w:pPr>
            <w:r>
              <w:rPr>
                <w:rFonts w:hint="eastAsia" w:ascii="楷体_GB2312" w:eastAsia="楷体_GB2312"/>
                <w:sz w:val="28"/>
                <w:szCs w:val="28"/>
              </w:rPr>
              <w:t>上海师范大学</w:t>
            </w:r>
          </w:p>
        </w:tc>
        <w:tc>
          <w:tcPr>
            <w:tcW w:w="1108" w:type="dxa"/>
            <w:vAlign w:val="center"/>
          </w:tcPr>
          <w:p>
            <w:pPr>
              <w:adjustRightInd w:val="0"/>
              <w:snapToGrid w:val="0"/>
              <w:spacing w:line="500" w:lineRule="exact"/>
              <w:jc w:val="center"/>
              <w:rPr>
                <w:rFonts w:ascii="黑体" w:eastAsia="黑体"/>
                <w:b/>
                <w:sz w:val="28"/>
                <w:szCs w:val="28"/>
              </w:rPr>
            </w:pPr>
            <w:r>
              <w:rPr>
                <w:rFonts w:hint="eastAsia" w:ascii="黑体" w:eastAsia="黑体"/>
                <w:b/>
                <w:sz w:val="28"/>
                <w:szCs w:val="28"/>
              </w:rPr>
              <w:t>3</w:t>
            </w:r>
          </w:p>
        </w:tc>
        <w:tc>
          <w:tcPr>
            <w:tcW w:w="3210" w:type="dxa"/>
            <w:vAlign w:val="center"/>
          </w:tcPr>
          <w:p>
            <w:pPr>
              <w:adjustRightInd w:val="0"/>
              <w:snapToGrid w:val="0"/>
              <w:spacing w:line="500" w:lineRule="exact"/>
              <w:jc w:val="center"/>
              <w:rPr>
                <w:rFonts w:ascii="楷体_GB2312" w:eastAsia="楷体_GB2312"/>
                <w:sz w:val="28"/>
                <w:szCs w:val="28"/>
              </w:rPr>
            </w:pPr>
            <w:r>
              <w:rPr>
                <w:rFonts w:hint="eastAsia" w:ascii="楷体_GB2312" w:eastAsia="楷体_GB2312"/>
                <w:sz w:val="28"/>
                <w:szCs w:val="28"/>
              </w:rPr>
              <w:t>上海市社联</w:t>
            </w:r>
          </w:p>
        </w:tc>
        <w:tc>
          <w:tcPr>
            <w:tcW w:w="902" w:type="dxa"/>
            <w:vAlign w:val="center"/>
          </w:tcPr>
          <w:p>
            <w:pPr>
              <w:adjustRightInd w:val="0"/>
              <w:snapToGrid w:val="0"/>
              <w:spacing w:line="500" w:lineRule="exact"/>
              <w:jc w:val="center"/>
              <w:rPr>
                <w:rFonts w:ascii="黑体" w:eastAsia="黑体"/>
                <w:b/>
                <w:sz w:val="28"/>
                <w:szCs w:val="28"/>
              </w:rPr>
            </w:pPr>
            <w:r>
              <w:rPr>
                <w:rFonts w:hint="eastAsia" w:ascii="黑体" w:eastAsia="黑体"/>
                <w:b/>
                <w:sz w:val="28"/>
                <w:szCs w:val="28"/>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rPr>
        <w:tc>
          <w:tcPr>
            <w:tcW w:w="2880" w:type="dxa"/>
            <w:tcBorders>
              <w:top w:val="single" w:color="auto" w:sz="6" w:space="0"/>
            </w:tcBorders>
            <w:vAlign w:val="center"/>
          </w:tcPr>
          <w:p>
            <w:pPr>
              <w:adjustRightInd w:val="0"/>
              <w:snapToGrid w:val="0"/>
              <w:spacing w:line="500" w:lineRule="exact"/>
              <w:jc w:val="center"/>
              <w:rPr>
                <w:rFonts w:ascii="楷体_GB2312" w:eastAsia="楷体_GB2312"/>
                <w:sz w:val="28"/>
                <w:szCs w:val="28"/>
              </w:rPr>
            </w:pPr>
            <w:r>
              <w:rPr>
                <w:rFonts w:hint="eastAsia" w:ascii="楷体_GB2312" w:eastAsia="楷体_GB2312"/>
                <w:sz w:val="28"/>
                <w:szCs w:val="28"/>
              </w:rPr>
              <w:t>上海对外经贸大学</w:t>
            </w:r>
          </w:p>
        </w:tc>
        <w:tc>
          <w:tcPr>
            <w:tcW w:w="1108" w:type="dxa"/>
            <w:vAlign w:val="center"/>
          </w:tcPr>
          <w:p>
            <w:pPr>
              <w:adjustRightInd w:val="0"/>
              <w:snapToGrid w:val="0"/>
              <w:spacing w:line="500" w:lineRule="exact"/>
              <w:jc w:val="center"/>
              <w:rPr>
                <w:rFonts w:ascii="黑体" w:eastAsia="黑体"/>
                <w:b/>
                <w:sz w:val="28"/>
                <w:szCs w:val="28"/>
              </w:rPr>
            </w:pPr>
            <w:r>
              <w:rPr>
                <w:rFonts w:hint="eastAsia" w:ascii="黑体" w:eastAsia="黑体"/>
                <w:b/>
                <w:sz w:val="28"/>
                <w:szCs w:val="28"/>
              </w:rPr>
              <w:t>3</w:t>
            </w:r>
          </w:p>
        </w:tc>
        <w:tc>
          <w:tcPr>
            <w:tcW w:w="3210" w:type="dxa"/>
            <w:vAlign w:val="center"/>
          </w:tcPr>
          <w:p>
            <w:pPr>
              <w:adjustRightInd w:val="0"/>
              <w:snapToGrid w:val="0"/>
              <w:spacing w:line="500" w:lineRule="exact"/>
              <w:jc w:val="center"/>
              <w:rPr>
                <w:rFonts w:ascii="楷体_GB2312" w:eastAsia="楷体_GB2312"/>
                <w:sz w:val="28"/>
                <w:szCs w:val="28"/>
              </w:rPr>
            </w:pPr>
            <w:r>
              <w:rPr>
                <w:rFonts w:hint="eastAsia" w:ascii="楷体_GB2312" w:eastAsia="楷体_GB2312"/>
                <w:sz w:val="28"/>
                <w:szCs w:val="28"/>
              </w:rPr>
              <w:t>德育中心</w:t>
            </w:r>
          </w:p>
        </w:tc>
        <w:tc>
          <w:tcPr>
            <w:tcW w:w="902" w:type="dxa"/>
            <w:vAlign w:val="center"/>
          </w:tcPr>
          <w:p>
            <w:pPr>
              <w:adjustRightInd w:val="0"/>
              <w:snapToGrid w:val="0"/>
              <w:spacing w:line="500" w:lineRule="exact"/>
              <w:jc w:val="center"/>
              <w:rPr>
                <w:rFonts w:ascii="黑体" w:eastAsia="黑体"/>
                <w:b/>
                <w:sz w:val="28"/>
                <w:szCs w:val="28"/>
              </w:rPr>
            </w:pPr>
            <w:r>
              <w:rPr>
                <w:rFonts w:hint="eastAsia" w:ascii="黑体" w:eastAsia="黑体"/>
                <w:b/>
                <w:sz w:val="28"/>
                <w:szCs w:val="28"/>
              </w:rPr>
              <w:t>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rPr>
        <w:tc>
          <w:tcPr>
            <w:tcW w:w="2880" w:type="dxa"/>
            <w:tcBorders>
              <w:top w:val="single" w:color="auto" w:sz="6" w:space="0"/>
            </w:tcBorders>
            <w:vAlign w:val="center"/>
          </w:tcPr>
          <w:p>
            <w:pPr>
              <w:adjustRightInd w:val="0"/>
              <w:snapToGrid w:val="0"/>
              <w:spacing w:line="500" w:lineRule="exact"/>
              <w:jc w:val="center"/>
              <w:rPr>
                <w:rFonts w:ascii="楷体_GB2312" w:eastAsia="楷体_GB2312"/>
                <w:sz w:val="28"/>
                <w:szCs w:val="28"/>
              </w:rPr>
            </w:pPr>
            <w:r>
              <w:rPr>
                <w:rFonts w:hint="eastAsia" w:ascii="楷体_GB2312" w:eastAsia="楷体_GB2312"/>
                <w:sz w:val="28"/>
                <w:szCs w:val="28"/>
              </w:rPr>
              <w:t>高校智库管理中心</w:t>
            </w:r>
          </w:p>
        </w:tc>
        <w:tc>
          <w:tcPr>
            <w:tcW w:w="1108" w:type="dxa"/>
            <w:vAlign w:val="center"/>
          </w:tcPr>
          <w:p>
            <w:pPr>
              <w:adjustRightInd w:val="0"/>
              <w:snapToGrid w:val="0"/>
              <w:spacing w:line="500" w:lineRule="exact"/>
              <w:jc w:val="center"/>
              <w:rPr>
                <w:rFonts w:ascii="黑体" w:eastAsia="黑体"/>
                <w:b/>
                <w:sz w:val="28"/>
                <w:szCs w:val="28"/>
              </w:rPr>
            </w:pPr>
            <w:r>
              <w:rPr>
                <w:rFonts w:hint="eastAsia" w:ascii="黑体" w:eastAsia="黑体"/>
                <w:b/>
                <w:sz w:val="28"/>
                <w:szCs w:val="28"/>
              </w:rPr>
              <w:t>30</w:t>
            </w:r>
          </w:p>
        </w:tc>
        <w:tc>
          <w:tcPr>
            <w:tcW w:w="3210" w:type="dxa"/>
            <w:vAlign w:val="center"/>
          </w:tcPr>
          <w:p>
            <w:pPr>
              <w:adjustRightInd w:val="0"/>
              <w:snapToGrid w:val="0"/>
              <w:spacing w:line="500" w:lineRule="exact"/>
              <w:jc w:val="center"/>
              <w:rPr>
                <w:rFonts w:ascii="楷体_GB2312" w:eastAsia="楷体_GB2312"/>
                <w:sz w:val="28"/>
                <w:szCs w:val="28"/>
              </w:rPr>
            </w:pPr>
            <w:r>
              <w:rPr>
                <w:rFonts w:hint="eastAsia" w:ascii="楷体_GB2312" w:eastAsia="楷体_GB2312"/>
                <w:sz w:val="28"/>
                <w:szCs w:val="28"/>
              </w:rPr>
              <w:t>市教委直属单位</w:t>
            </w:r>
          </w:p>
        </w:tc>
        <w:tc>
          <w:tcPr>
            <w:tcW w:w="902" w:type="dxa"/>
            <w:vAlign w:val="center"/>
          </w:tcPr>
          <w:p>
            <w:pPr>
              <w:adjustRightInd w:val="0"/>
              <w:snapToGrid w:val="0"/>
              <w:spacing w:line="500" w:lineRule="exact"/>
              <w:jc w:val="center"/>
              <w:rPr>
                <w:rFonts w:ascii="黑体" w:eastAsia="黑体"/>
                <w:b/>
                <w:sz w:val="28"/>
                <w:szCs w:val="28"/>
              </w:rPr>
            </w:pPr>
            <w:r>
              <w:rPr>
                <w:rFonts w:hint="eastAsia" w:ascii="黑体" w:eastAsia="黑体"/>
                <w:b/>
                <w:sz w:val="28"/>
                <w:szCs w:val="28"/>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rPr>
        <w:tc>
          <w:tcPr>
            <w:tcW w:w="7198" w:type="dxa"/>
            <w:gridSpan w:val="3"/>
            <w:tcBorders>
              <w:top w:val="single" w:color="auto" w:sz="6" w:space="0"/>
            </w:tcBorders>
            <w:vAlign w:val="center"/>
          </w:tcPr>
          <w:p>
            <w:pPr>
              <w:adjustRightInd w:val="0"/>
              <w:snapToGrid w:val="0"/>
              <w:spacing w:line="500" w:lineRule="exact"/>
              <w:jc w:val="center"/>
              <w:rPr>
                <w:rFonts w:ascii="黑体" w:eastAsia="黑体"/>
                <w:b/>
                <w:sz w:val="28"/>
                <w:szCs w:val="28"/>
              </w:rPr>
            </w:pPr>
            <w:r>
              <w:rPr>
                <w:rFonts w:hint="eastAsia" w:ascii="楷体_GB2312" w:eastAsia="楷体_GB2312"/>
                <w:sz w:val="28"/>
                <w:szCs w:val="28"/>
              </w:rPr>
              <w:t>区委宣传部理论宣传负责人</w:t>
            </w:r>
          </w:p>
          <w:p>
            <w:pPr>
              <w:adjustRightInd w:val="0"/>
              <w:snapToGrid w:val="0"/>
              <w:spacing w:line="500" w:lineRule="exact"/>
              <w:jc w:val="center"/>
              <w:rPr>
                <w:rFonts w:ascii="楷体_GB2312" w:eastAsia="楷体_GB2312"/>
                <w:sz w:val="28"/>
                <w:szCs w:val="28"/>
              </w:rPr>
            </w:pPr>
            <w:r>
              <w:rPr>
                <w:rFonts w:hint="eastAsia" w:ascii="楷体_GB2312" w:eastAsia="楷体_GB2312"/>
                <w:sz w:val="28"/>
                <w:szCs w:val="28"/>
              </w:rPr>
              <w:t>大口党委宣传部门理论宣传负责人</w:t>
            </w:r>
          </w:p>
        </w:tc>
        <w:tc>
          <w:tcPr>
            <w:tcW w:w="902" w:type="dxa"/>
            <w:vAlign w:val="center"/>
          </w:tcPr>
          <w:p>
            <w:pPr>
              <w:adjustRightInd w:val="0"/>
              <w:snapToGrid w:val="0"/>
              <w:spacing w:line="500" w:lineRule="exact"/>
              <w:jc w:val="center"/>
              <w:rPr>
                <w:rFonts w:ascii="黑体" w:eastAsia="黑体"/>
                <w:b/>
                <w:sz w:val="28"/>
                <w:szCs w:val="28"/>
              </w:rPr>
            </w:pPr>
            <w:r>
              <w:rPr>
                <w:rFonts w:hint="eastAsia" w:ascii="黑体" w:eastAsia="黑体"/>
                <w:b/>
                <w:sz w:val="28"/>
                <w:szCs w:val="28"/>
                <w:lang w:val="en-US" w:eastAsia="zh-CN"/>
              </w:rPr>
              <w:t>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atLeast"/>
        </w:trPr>
        <w:tc>
          <w:tcPr>
            <w:tcW w:w="7198" w:type="dxa"/>
            <w:gridSpan w:val="3"/>
            <w:tcBorders>
              <w:top w:val="single" w:color="auto" w:sz="6" w:space="0"/>
            </w:tcBorders>
            <w:vAlign w:val="center"/>
          </w:tcPr>
          <w:p>
            <w:pPr>
              <w:adjustRightInd w:val="0"/>
              <w:snapToGrid w:val="0"/>
              <w:spacing w:line="500" w:lineRule="exact"/>
              <w:jc w:val="center"/>
              <w:rPr>
                <w:rFonts w:ascii="楷体_GB2312" w:eastAsia="楷体_GB2312"/>
                <w:sz w:val="28"/>
                <w:szCs w:val="28"/>
              </w:rPr>
            </w:pPr>
            <w:r>
              <w:rPr>
                <w:rFonts w:hint="eastAsia" w:ascii="楷体_GB2312" w:eastAsia="楷体_GB2312"/>
                <w:sz w:val="28"/>
                <w:szCs w:val="28"/>
              </w:rPr>
              <w:t>小学、初中、高中思想政治理论课优秀教师代表</w:t>
            </w:r>
          </w:p>
          <w:p>
            <w:pPr>
              <w:adjustRightInd w:val="0"/>
              <w:snapToGrid w:val="0"/>
              <w:spacing w:line="500" w:lineRule="exact"/>
              <w:jc w:val="center"/>
              <w:rPr>
                <w:rFonts w:ascii="楷体_GB2312" w:eastAsia="楷体_GB2312"/>
                <w:sz w:val="28"/>
                <w:szCs w:val="28"/>
              </w:rPr>
            </w:pPr>
            <w:r>
              <w:rPr>
                <w:rFonts w:hint="eastAsia" w:ascii="楷体_GB2312" w:eastAsia="楷体_GB2312"/>
                <w:sz w:val="28"/>
                <w:szCs w:val="28"/>
              </w:rPr>
              <w:t>（各区教育局自行统筹，每个区中小学教师共</w:t>
            </w:r>
            <w:r>
              <w:rPr>
                <w:rFonts w:hint="eastAsia" w:ascii="楷体_GB2312" w:eastAsia="楷体_GB2312"/>
                <w:sz w:val="28"/>
                <w:szCs w:val="28"/>
                <w:lang w:val="en-US" w:eastAsia="zh-CN"/>
              </w:rPr>
              <w:t>3</w:t>
            </w:r>
            <w:r>
              <w:rPr>
                <w:rFonts w:hint="eastAsia" w:ascii="楷体_GB2312" w:eastAsia="楷体_GB2312"/>
                <w:sz w:val="28"/>
                <w:szCs w:val="28"/>
              </w:rPr>
              <w:t>人）</w:t>
            </w:r>
          </w:p>
        </w:tc>
        <w:tc>
          <w:tcPr>
            <w:tcW w:w="902" w:type="dxa"/>
            <w:vAlign w:val="center"/>
          </w:tcPr>
          <w:p>
            <w:pPr>
              <w:adjustRightInd w:val="0"/>
              <w:snapToGrid w:val="0"/>
              <w:spacing w:line="500" w:lineRule="exact"/>
              <w:jc w:val="center"/>
              <w:rPr>
                <w:rFonts w:ascii="黑体" w:eastAsia="黑体"/>
                <w:b/>
                <w:sz w:val="28"/>
                <w:szCs w:val="28"/>
              </w:rPr>
            </w:pPr>
            <w:r>
              <w:rPr>
                <w:rFonts w:hint="eastAsia" w:ascii="黑体" w:eastAsia="黑体"/>
                <w:b/>
                <w:sz w:val="28"/>
                <w:szCs w:val="28"/>
              </w:rPr>
              <w:t>48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59" w:hRule="atLeast"/>
        </w:trPr>
        <w:tc>
          <w:tcPr>
            <w:tcW w:w="2880" w:type="dxa"/>
            <w:vAlign w:val="center"/>
          </w:tcPr>
          <w:p>
            <w:pPr>
              <w:adjustRightInd w:val="0"/>
              <w:snapToGrid w:val="0"/>
              <w:spacing w:line="500" w:lineRule="exact"/>
              <w:jc w:val="center"/>
              <w:rPr>
                <w:rFonts w:ascii="黑体" w:eastAsia="黑体"/>
                <w:sz w:val="28"/>
                <w:szCs w:val="28"/>
              </w:rPr>
            </w:pPr>
            <w:r>
              <w:rPr>
                <w:rFonts w:hint="eastAsia" w:ascii="黑体" w:eastAsia="黑体"/>
                <w:sz w:val="28"/>
                <w:szCs w:val="28"/>
              </w:rPr>
              <w:t>合  计</w:t>
            </w:r>
          </w:p>
        </w:tc>
        <w:tc>
          <w:tcPr>
            <w:tcW w:w="5220" w:type="dxa"/>
            <w:gridSpan w:val="3"/>
            <w:vAlign w:val="center"/>
          </w:tcPr>
          <w:p>
            <w:pPr>
              <w:adjustRightInd w:val="0"/>
              <w:snapToGrid w:val="0"/>
              <w:spacing w:line="500" w:lineRule="exact"/>
              <w:jc w:val="center"/>
              <w:rPr>
                <w:rFonts w:ascii="黑体" w:eastAsia="黑体"/>
                <w:b/>
                <w:sz w:val="28"/>
                <w:szCs w:val="28"/>
              </w:rPr>
            </w:pPr>
            <w:r>
              <w:rPr>
                <w:rFonts w:hint="eastAsia" w:ascii="黑体" w:eastAsia="黑体"/>
                <w:b/>
                <w:sz w:val="28"/>
                <w:szCs w:val="28"/>
              </w:rPr>
              <w:t>320</w:t>
            </w:r>
          </w:p>
        </w:tc>
      </w:tr>
    </w:tbl>
    <w:p>
      <w:pPr>
        <w:adjustRightInd w:val="0"/>
        <w:snapToGrid w:val="0"/>
        <w:spacing w:line="540" w:lineRule="atLeast"/>
        <w:ind w:left="540"/>
        <w:rPr>
          <w:rFonts w:ascii="黑体" w:hAnsi="宋体" w:eastAsia="黑体"/>
          <w:bCs/>
          <w:sz w:val="28"/>
          <w:szCs w:val="28"/>
        </w:rPr>
      </w:pPr>
      <w:r>
        <w:rPr>
          <w:rFonts w:hint="eastAsia" w:ascii="黑体" w:hAnsi="宋体" w:eastAsia="黑体"/>
          <w:bCs/>
          <w:sz w:val="28"/>
          <w:szCs w:val="28"/>
        </w:rPr>
        <w:t>四、研修要求</w:t>
      </w:r>
    </w:p>
    <w:p>
      <w:pPr>
        <w:adjustRightInd w:val="0"/>
        <w:snapToGrid w:val="0"/>
        <w:spacing w:line="540" w:lineRule="atLeast"/>
        <w:ind w:firstLine="548" w:firstLineChars="196"/>
        <w:rPr>
          <w:rFonts w:ascii="仿宋_GB2312" w:hAnsi="宋体" w:eastAsia="仿宋_GB2312"/>
          <w:sz w:val="28"/>
          <w:szCs w:val="28"/>
        </w:rPr>
      </w:pPr>
      <w:r>
        <w:rPr>
          <w:rFonts w:hint="eastAsia" w:ascii="仿宋_GB2312" w:hAnsi="宋体" w:eastAsia="仿宋_GB2312"/>
          <w:sz w:val="28"/>
          <w:szCs w:val="28"/>
        </w:rPr>
        <w:t>（一）学员须仔细阅读规定书目，做好读书笔记，结合工作实际、思想实际，认真思考有关问题；写好发言提纲，在大（小）组研讨会上踊跃发言，努力提高研修质量。</w:t>
      </w:r>
    </w:p>
    <w:p>
      <w:pPr>
        <w:adjustRightInd w:val="0"/>
        <w:snapToGrid w:val="0"/>
        <w:spacing w:line="540" w:lineRule="atLeast"/>
        <w:ind w:firstLine="548" w:firstLineChars="196"/>
        <w:rPr>
          <w:rFonts w:ascii="仿宋_GB2312" w:hAnsi="宋体" w:eastAsia="仿宋_GB2312"/>
          <w:sz w:val="28"/>
          <w:szCs w:val="28"/>
        </w:rPr>
      </w:pPr>
      <w:r>
        <w:rPr>
          <w:rFonts w:hint="eastAsia" w:ascii="仿宋_GB2312" w:hAnsi="宋体" w:eastAsia="仿宋_GB2312"/>
          <w:sz w:val="28"/>
          <w:szCs w:val="28"/>
        </w:rPr>
        <w:t>（二）发扬理论联系实际的作风，深入研究探索当前社会主义现代化建设和哲学社会科学教学研究中的现实问题、疑难问题，努力提高自身运用马克思主义的立场、观点、方法观察、分析、解决现实问题的能力。</w:t>
      </w:r>
    </w:p>
    <w:p>
      <w:pPr>
        <w:adjustRightInd w:val="0"/>
        <w:snapToGrid w:val="0"/>
        <w:spacing w:line="540" w:lineRule="atLeast"/>
        <w:ind w:firstLine="548" w:firstLineChars="196"/>
      </w:pPr>
      <w:r>
        <w:rPr>
          <w:rFonts w:hint="eastAsia" w:ascii="仿宋_GB2312" w:hAnsi="宋体" w:eastAsia="仿宋_GB2312"/>
          <w:sz w:val="28"/>
          <w:szCs w:val="28"/>
        </w:rPr>
        <w:t>（三）学习考察期间，要发扬团结友爱、互帮互学、艰苦奋斗、勤俭节约的精神，要着力营造一种认真学习、勤于思考的氛围，形成一个团结向上、富有朝气的集体。</w:t>
      </w:r>
    </w:p>
    <w:p/>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10</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67244"/>
    <w:rsid w:val="00244EF7"/>
    <w:rsid w:val="003C28D6"/>
    <w:rsid w:val="00464DB8"/>
    <w:rsid w:val="005E654D"/>
    <w:rsid w:val="00764977"/>
    <w:rsid w:val="00815071"/>
    <w:rsid w:val="008604B8"/>
    <w:rsid w:val="009A7054"/>
    <w:rsid w:val="00AD6813"/>
    <w:rsid w:val="00B07233"/>
    <w:rsid w:val="00B809BC"/>
    <w:rsid w:val="00BB231D"/>
    <w:rsid w:val="00F23B68"/>
    <w:rsid w:val="00F67244"/>
    <w:rsid w:val="1A5E10CD"/>
    <w:rsid w:val="45CA1259"/>
    <w:rsid w:val="602E7623"/>
    <w:rsid w:val="75C05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脚 Char"/>
    <w:basedOn w:val="6"/>
    <w:link w:val="3"/>
    <w:qFormat/>
    <w:uiPriority w:val="0"/>
    <w:rPr>
      <w:sz w:val="18"/>
      <w:szCs w:val="18"/>
    </w:rPr>
  </w:style>
  <w:style w:type="character" w:customStyle="1" w:styleId="9">
    <w:name w:val="页脚 Char1"/>
    <w:basedOn w:val="6"/>
    <w:link w:val="3"/>
    <w:semiHidden/>
    <w:qFormat/>
    <w:uiPriority w:val="99"/>
    <w:rPr>
      <w:rFonts w:ascii="Times New Roman" w:hAnsi="Times New Roman" w:eastAsia="宋体" w:cs="Times New Roman"/>
      <w:sz w:val="18"/>
      <w:szCs w:val="18"/>
    </w:rPr>
  </w:style>
  <w:style w:type="character" w:customStyle="1" w:styleId="10">
    <w:name w:val="页眉 Char"/>
    <w:basedOn w:val="6"/>
    <w:link w:val="4"/>
    <w:semiHidden/>
    <w:qFormat/>
    <w:uiPriority w:val="99"/>
    <w:rPr>
      <w:rFonts w:ascii="Times New Roman" w:hAnsi="Times New Roman" w:eastAsia="宋体" w:cs="Times New Roman"/>
      <w:sz w:val="18"/>
      <w:szCs w:val="18"/>
    </w:rPr>
  </w:style>
  <w:style w:type="character" w:customStyle="1" w:styleId="11">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SDX</Company>
  <Pages>10</Pages>
  <Words>790</Words>
  <Characters>4508</Characters>
  <Lines>37</Lines>
  <Paragraphs>10</Paragraphs>
  <TotalTime>70</TotalTime>
  <ScaleCrop>false</ScaleCrop>
  <LinksUpToDate>false</LinksUpToDate>
  <CharactersWithSpaces>5288</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2019-05-05T02:37:00Z</dcterms:created>
  <dc:creator>SDX</dc:creator>
  <cp:lastModifiedBy>宣传处</cp:lastModifiedBy>
  <cp:lastPrinted>2019-05-13T09:39:24Z</cp:lastPrinted>
  <dcterms:modified xsi:type="dcterms:W3CDTF">2019-05-13T10:37:40Z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